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FA767" w14:textId="1D41AFCB" w:rsidR="008C5CB6" w:rsidRDefault="00001DA0" w:rsidP="7DC60020">
      <w:pPr>
        <w:pStyle w:val="Heading2"/>
        <w:shd w:val="clear" w:color="auto" w:fill="FFFFFF" w:themeFill="background1"/>
        <w:spacing w:before="0" w:beforeAutospacing="0" w:after="0" w:afterAutospacing="0"/>
        <w:rPr>
          <w:rFonts w:ascii="Bodoni MT" w:eastAsia="Bodoni MT" w:hAnsi="Bodoni MT" w:cs="Bodoni MT"/>
          <w:sz w:val="28"/>
          <w:szCs w:val="28"/>
        </w:rPr>
      </w:pPr>
      <w:r>
        <w:rPr>
          <w:rFonts w:ascii="Bodoni MT" w:eastAsia="Bodoni MT" w:hAnsi="Bodoni MT" w:cs="Bodoni MT"/>
          <w:sz w:val="28"/>
          <w:szCs w:val="28"/>
        </w:rPr>
        <w:t>Mrs. Southern</w:t>
      </w:r>
      <w:r>
        <w:rPr>
          <w:rFonts w:ascii="Bodoni MT" w:eastAsia="Bodoni MT" w:hAnsi="Bodoni MT" w:cs="Bodoni MT"/>
          <w:sz w:val="28"/>
          <w:szCs w:val="28"/>
        </w:rPr>
        <w:tab/>
      </w:r>
      <w:r>
        <w:rPr>
          <w:rFonts w:ascii="Bodoni MT" w:eastAsia="Bodoni MT" w:hAnsi="Bodoni MT" w:cs="Bodoni MT"/>
          <w:sz w:val="28"/>
          <w:szCs w:val="28"/>
        </w:rPr>
        <w:tab/>
      </w:r>
      <w:r>
        <w:rPr>
          <w:rFonts w:ascii="Bodoni MT" w:eastAsia="Bodoni MT" w:hAnsi="Bodoni MT" w:cs="Bodoni MT"/>
          <w:sz w:val="28"/>
          <w:szCs w:val="28"/>
        </w:rPr>
        <w:tab/>
      </w:r>
      <w:r>
        <w:rPr>
          <w:rFonts w:ascii="Bodoni MT" w:eastAsia="Bodoni MT" w:hAnsi="Bodoni MT" w:cs="Bodoni MT"/>
          <w:sz w:val="28"/>
          <w:szCs w:val="28"/>
        </w:rPr>
        <w:tab/>
      </w:r>
      <w:r w:rsidR="7DC60020" w:rsidRPr="7DC60020">
        <w:rPr>
          <w:rFonts w:ascii="Bodoni MT" w:eastAsia="Bodoni MT" w:hAnsi="Bodoni MT" w:cs="Bodoni MT"/>
          <w:sz w:val="28"/>
          <w:szCs w:val="28"/>
        </w:rPr>
        <w:t>9</w:t>
      </w:r>
      <w:r w:rsidR="7DC60020" w:rsidRPr="7DC60020">
        <w:rPr>
          <w:rFonts w:ascii="Bodoni MT" w:eastAsia="Bodoni MT" w:hAnsi="Bodoni MT" w:cs="Bodoni MT"/>
          <w:sz w:val="28"/>
          <w:szCs w:val="28"/>
          <w:vertAlign w:val="superscript"/>
        </w:rPr>
        <w:t>th</w:t>
      </w:r>
      <w:r w:rsidR="7DC60020" w:rsidRPr="7DC60020">
        <w:rPr>
          <w:rFonts w:ascii="Bodoni MT" w:eastAsia="Bodoni MT" w:hAnsi="Bodoni MT" w:cs="Bodoni MT"/>
          <w:sz w:val="28"/>
          <w:szCs w:val="28"/>
        </w:rPr>
        <w:t xml:space="preserve"> Grade Honors Literature</w:t>
      </w:r>
    </w:p>
    <w:p w14:paraId="7C01B91D" w14:textId="77777777" w:rsidR="00001DA0" w:rsidRPr="008C5CB6" w:rsidRDefault="00001DA0" w:rsidP="7DC60020">
      <w:pPr>
        <w:pStyle w:val="Heading2"/>
        <w:shd w:val="clear" w:color="auto" w:fill="FFFFFF" w:themeFill="background1"/>
        <w:spacing w:before="0" w:beforeAutospacing="0" w:after="0" w:afterAutospacing="0"/>
        <w:rPr>
          <w:rFonts w:ascii="Arial" w:eastAsia="Arial" w:hAnsi="Arial" w:cs="Arial"/>
          <w:b w:val="0"/>
          <w:bCs w:val="0"/>
          <w:color w:val="282C31"/>
          <w:sz w:val="30"/>
          <w:szCs w:val="30"/>
        </w:rPr>
      </w:pPr>
    </w:p>
    <w:p w14:paraId="0CCC8E9C" w14:textId="36F15A87" w:rsidR="00001DA0" w:rsidRDefault="008C5CB6" w:rsidP="00001DA0">
      <w:pPr>
        <w:pStyle w:val="NoSpacing"/>
        <w:rPr>
          <w:rFonts w:ascii="Times New Roman" w:hAnsi="Times New Roman"/>
        </w:rPr>
      </w:pPr>
      <w:r w:rsidRPr="00D85D57">
        <w:rPr>
          <w:rFonts w:ascii="Times New Roman" w:hAnsi="Times New Roman"/>
        </w:rPr>
        <w:t xml:space="preserve">Remind: </w:t>
      </w:r>
      <w:r w:rsidR="00001DA0" w:rsidRPr="00A64BF2">
        <w:rPr>
          <w:rFonts w:ascii="Times New Roman" w:hAnsi="Times New Roman"/>
          <w:u w:val="single"/>
        </w:rPr>
        <w:t>Specific to class period</w:t>
      </w:r>
      <w:r w:rsidR="00001DA0" w:rsidRPr="00A64BF2">
        <w:rPr>
          <w:rFonts w:ascii="Times New Roman" w:hAnsi="Times New Roman"/>
        </w:rPr>
        <w:t>: text</w:t>
      </w:r>
      <w:r w:rsidR="00A64BF2" w:rsidRPr="00A64BF2">
        <w:rPr>
          <w:rFonts w:ascii="Times New Roman" w:hAnsi="Times New Roman"/>
        </w:rPr>
        <w:t xml:space="preserve"> </w:t>
      </w:r>
      <w:r w:rsidR="00A64BF2" w:rsidRPr="00A64BF2">
        <w:rPr>
          <w:rFonts w:ascii="Times New Roman" w:hAnsi="Times New Roman"/>
          <w:b/>
          <w:bCs/>
          <w:i/>
          <w:iCs/>
          <w:u w:val="single"/>
        </w:rPr>
        <w:t>ONE</w:t>
      </w:r>
      <w:r w:rsidR="00A64BF2" w:rsidRPr="00A64BF2">
        <w:rPr>
          <w:rFonts w:ascii="Times New Roman" w:hAnsi="Times New Roman"/>
        </w:rPr>
        <w:t xml:space="preserve"> of the following</w:t>
      </w:r>
      <w:r w:rsidR="00001DA0" w:rsidRPr="00A64BF2">
        <w:rPr>
          <w:rFonts w:ascii="Times New Roman" w:hAnsi="Times New Roman"/>
        </w:rPr>
        <w:t xml:space="preserve"> @bbs1st, @bbs2nd, @bbs5th, or @bbs6th to 81010</w:t>
      </w:r>
    </w:p>
    <w:p w14:paraId="642ACAC7" w14:textId="77777777" w:rsidR="00E17682" w:rsidRPr="00A64BF2" w:rsidRDefault="00E17682" w:rsidP="00001DA0">
      <w:pPr>
        <w:pStyle w:val="NoSpacing"/>
        <w:rPr>
          <w:rFonts w:ascii="Times New Roman" w:hAnsi="Times New Roman"/>
        </w:rPr>
      </w:pPr>
    </w:p>
    <w:p w14:paraId="432B10A2" w14:textId="77777777" w:rsidR="00E17682" w:rsidRDefault="008C5CB6" w:rsidP="00001DA0">
      <w:pPr>
        <w:pStyle w:val="NoSpacing"/>
        <w:rPr>
          <w:rFonts w:ascii="Times New Roman" w:hAnsi="Times New Roman"/>
        </w:rPr>
      </w:pPr>
      <w:r w:rsidRPr="00A64BF2">
        <w:rPr>
          <w:rFonts w:ascii="Times New Roman" w:hAnsi="Times New Roman"/>
        </w:rPr>
        <w:t xml:space="preserve">Email: </w:t>
      </w:r>
      <w:hyperlink r:id="rId10" w:history="1">
        <w:r w:rsidR="00001DA0" w:rsidRPr="00A64BF2">
          <w:rPr>
            <w:rStyle w:val="Hyperlink"/>
            <w:rFonts w:ascii="Times New Roman" w:eastAsia="Bodoni MT" w:hAnsi="Times New Roman"/>
          </w:rPr>
          <w:t>bsouthern@paulding.k12.ga.us</w:t>
        </w:r>
      </w:hyperlink>
      <w:r w:rsidRPr="00A64BF2">
        <w:rPr>
          <w:rFonts w:ascii="Times New Roman" w:hAnsi="Times New Roman"/>
        </w:rPr>
        <w:br/>
      </w:r>
    </w:p>
    <w:p w14:paraId="73E07D85" w14:textId="58B2170C" w:rsidR="008C5CB6" w:rsidRPr="00A64BF2" w:rsidRDefault="7DC60020" w:rsidP="00001DA0">
      <w:pPr>
        <w:pStyle w:val="NoSpacing"/>
        <w:rPr>
          <w:rFonts w:ascii="Times New Roman" w:hAnsi="Times New Roman"/>
        </w:rPr>
      </w:pPr>
      <w:r w:rsidRPr="00A64BF2">
        <w:rPr>
          <w:rFonts w:ascii="Times New Roman" w:hAnsi="Times New Roman"/>
        </w:rPr>
        <w:t>Canvas: Be sure to favorite our class.</w:t>
      </w:r>
    </w:p>
    <w:p w14:paraId="28C4B432" w14:textId="77777777" w:rsidR="00001DA0" w:rsidRPr="00A64BF2" w:rsidRDefault="00001DA0" w:rsidP="00001DA0">
      <w:pPr>
        <w:pStyle w:val="NoSpacing"/>
      </w:pPr>
    </w:p>
    <w:p w14:paraId="4F95D183" w14:textId="71C6FD53" w:rsidR="00730D71" w:rsidRDefault="7DC60020" w:rsidP="00EC70B5">
      <w:pPr>
        <w:pStyle w:val="NoSpacing"/>
      </w:pPr>
      <w:r w:rsidRPr="002E673D">
        <w:rPr>
          <w:rFonts w:ascii="Times New Roman" w:hAnsi="Times New Roman"/>
          <w:b/>
          <w:bCs/>
        </w:rPr>
        <w:t>Course Overview</w:t>
      </w:r>
      <w:r w:rsidRPr="7DC60020">
        <w:rPr>
          <w:b/>
          <w:bCs/>
        </w:rPr>
        <w:t xml:space="preserve"> </w:t>
      </w:r>
      <w:r w:rsidR="009301D9">
        <w:br/>
      </w:r>
      <w:r w:rsidRPr="00EC70B5">
        <w:rPr>
          <w:rFonts w:ascii="Times New Roman" w:hAnsi="Times New Roman"/>
        </w:rPr>
        <w:t>This course will expose students to complex literary and informational texts to provide rigor and relevance to the advanced eighth grade student. Because this is an honors class, students will be challenged and their skills in reading, writing, listening, speaking, and viewing will be assessed throughout the year with more in-depth reading and writing assignments.</w:t>
      </w:r>
      <w:r w:rsidRPr="7DC60020">
        <w:t xml:space="preserve">  </w:t>
      </w:r>
    </w:p>
    <w:p w14:paraId="79F154C8" w14:textId="77777777" w:rsidR="00EC70B5" w:rsidRPr="009301D9" w:rsidRDefault="00EC70B5" w:rsidP="00EC70B5">
      <w:pPr>
        <w:pStyle w:val="NoSpacing"/>
      </w:pPr>
    </w:p>
    <w:p w14:paraId="6291B054" w14:textId="7FBC8499" w:rsidR="00730D71" w:rsidRPr="009301D9" w:rsidRDefault="002E673D" w:rsidP="7DC60020">
      <w:pPr>
        <w:spacing w:line="240" w:lineRule="auto"/>
        <w:rPr>
          <w:rFonts w:ascii="Bodoni MT" w:eastAsia="Bodoni MT" w:hAnsi="Bodoni MT" w:cs="Bodoni MT"/>
          <w:b/>
          <w:bCs/>
        </w:rPr>
      </w:pPr>
      <w:r w:rsidRPr="009301D9">
        <w:rPr>
          <w:rFonts w:ascii="Bodoni MT" w:hAnsi="Bodoni MT"/>
          <w:noProof/>
        </w:rPr>
        <w:drawing>
          <wp:anchor distT="0" distB="0" distL="114300" distR="114300" simplePos="0" relativeHeight="251659264" behindDoc="0" locked="0" layoutInCell="1" allowOverlap="1" wp14:anchorId="5A43560C" wp14:editId="2D142F63">
            <wp:simplePos x="0" y="0"/>
            <wp:positionH relativeFrom="column">
              <wp:posOffset>1504950</wp:posOffset>
            </wp:positionH>
            <wp:positionV relativeFrom="paragraph">
              <wp:posOffset>325120</wp:posOffset>
            </wp:positionV>
            <wp:extent cx="713105" cy="1044575"/>
            <wp:effectExtent l="0" t="0" r="0" b="3175"/>
            <wp:wrapThrough wrapText="bothSides">
              <wp:wrapPolygon edited="0">
                <wp:start x="0" y="0"/>
                <wp:lineTo x="0" y="21272"/>
                <wp:lineTo x="20773" y="21272"/>
                <wp:lineTo x="20773" y="0"/>
                <wp:lineTo x="0" y="0"/>
              </wp:wrapPolygon>
            </wp:wrapThrough>
            <wp:docPr id="2" name="Picture 2" descr="http://www.quoteslike.com/images/1085/1380234110-the-odyssey-by-homer-53219-jpg-MMetPM-qu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quoteslike.com/images/1085/1380234110-the-odyssey-by-homer-53219-jpg-MMetPM-quot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1044575"/>
                    </a:xfrm>
                    <a:prstGeom prst="rect">
                      <a:avLst/>
                    </a:prstGeom>
                    <a:noFill/>
                    <a:ln>
                      <a:noFill/>
                    </a:ln>
                  </pic:spPr>
                </pic:pic>
              </a:graphicData>
            </a:graphic>
          </wp:anchor>
        </w:drawing>
      </w:r>
      <w:r w:rsidR="7DC60020" w:rsidRPr="7DC60020">
        <w:rPr>
          <w:rFonts w:ascii="Bodoni MT" w:eastAsia="Bodoni MT" w:hAnsi="Bodoni MT" w:cs="Bodoni MT"/>
          <w:b/>
          <w:bCs/>
        </w:rPr>
        <w:t>Extended Texts</w:t>
      </w:r>
    </w:p>
    <w:p w14:paraId="0C4FB33B" w14:textId="7E37E84D" w:rsidR="009D642B" w:rsidRPr="009301D9" w:rsidRDefault="009D642B" w:rsidP="7DC60020">
      <w:pPr>
        <w:spacing w:line="240" w:lineRule="auto"/>
        <w:rPr>
          <w:rFonts w:ascii="Bodoni MT" w:eastAsia="Bodoni MT" w:hAnsi="Bodoni MT" w:cs="Bodoni MT"/>
          <w:b/>
          <w:bCs/>
        </w:rPr>
      </w:pPr>
      <w:r w:rsidRPr="009301D9">
        <w:rPr>
          <w:rFonts w:ascii="Bodoni MT" w:hAnsi="Bodoni MT"/>
          <w:b/>
          <w:noProof/>
        </w:rPr>
        <w:drawing>
          <wp:anchor distT="0" distB="0" distL="114300" distR="114300" simplePos="0" relativeHeight="251658240" behindDoc="1" locked="0" layoutInCell="1" allowOverlap="1" wp14:anchorId="4C4903AE" wp14:editId="281F022E">
            <wp:simplePos x="0" y="0"/>
            <wp:positionH relativeFrom="column">
              <wp:posOffset>3952875</wp:posOffset>
            </wp:positionH>
            <wp:positionV relativeFrom="paragraph">
              <wp:posOffset>7620</wp:posOffset>
            </wp:positionV>
            <wp:extent cx="1562100" cy="1041400"/>
            <wp:effectExtent l="0" t="0" r="0" b="6350"/>
            <wp:wrapTight wrapText="bothSides">
              <wp:wrapPolygon edited="0">
                <wp:start x="0" y="0"/>
                <wp:lineTo x="0" y="21337"/>
                <wp:lineTo x="21337" y="21337"/>
                <wp:lineTo x="213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KAM.jpg"/>
                    <pic:cNvPicPr/>
                  </pic:nvPicPr>
                  <pic:blipFill>
                    <a:blip r:embed="rId12"/>
                    <a:stretch>
                      <a:fillRect/>
                    </a:stretch>
                  </pic:blipFill>
                  <pic:spPr>
                    <a:xfrm>
                      <a:off x="0" y="0"/>
                      <a:ext cx="1562100" cy="1041400"/>
                    </a:xfrm>
                    <a:prstGeom prst="rect">
                      <a:avLst/>
                    </a:prstGeom>
                  </pic:spPr>
                </pic:pic>
              </a:graphicData>
            </a:graphic>
          </wp:anchor>
        </w:drawing>
      </w:r>
      <w:r w:rsidRPr="7DC60020">
        <w:rPr>
          <w:rFonts w:ascii="Bodoni MT" w:eastAsia="Bodoni MT" w:hAnsi="Bodoni MT" w:cs="Bodoni MT"/>
          <w:b/>
          <w:bCs/>
        </w:rPr>
        <w:t xml:space="preserve">                                   </w:t>
      </w:r>
      <w:r w:rsidR="002E673D">
        <w:rPr>
          <w:rFonts w:ascii="Bodoni MT" w:eastAsia="Bodoni MT" w:hAnsi="Bodoni MT" w:cs="Bodoni MT"/>
          <w:b/>
          <w:bCs/>
        </w:rPr>
        <w:tab/>
      </w:r>
      <w:r>
        <w:rPr>
          <w:noProof/>
        </w:rPr>
        <w:drawing>
          <wp:inline distT="0" distB="0" distL="0" distR="0" wp14:anchorId="5F15849A" wp14:editId="013550FC">
            <wp:extent cx="752475" cy="1114101"/>
            <wp:effectExtent l="0" t="0" r="0" b="0"/>
            <wp:docPr id="2110128160" name="picture" descr="https://resizing.flixster.com/crsDxGIoFl_Ys_VRkI1SZvKPPR4=/206x305/v1.bTsxMTE3NjAyOTtqOzE3MDk0OzEyMDA7ODAwOzEy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bwMode="auto">
                    <a:xfrm>
                      <a:off x="0" y="0"/>
                      <a:ext cx="752475" cy="1114101"/>
                    </a:xfrm>
                    <a:prstGeom prst="rect">
                      <a:avLst/>
                    </a:prstGeom>
                    <a:noFill/>
                    <a:ln>
                      <a:noFill/>
                    </a:ln>
                  </pic:spPr>
                </pic:pic>
              </a:graphicData>
            </a:graphic>
          </wp:inline>
        </w:drawing>
      </w:r>
      <w:r w:rsidRPr="7DC60020">
        <w:rPr>
          <w:rFonts w:ascii="Bodoni MT" w:eastAsia="Bodoni MT" w:hAnsi="Bodoni MT" w:cs="Bodoni MT"/>
          <w:b/>
          <w:bCs/>
        </w:rPr>
        <w:t xml:space="preserve"> </w:t>
      </w:r>
    </w:p>
    <w:p w14:paraId="3FF56BA8" w14:textId="75426F78" w:rsidR="00730D71" w:rsidRPr="00EC70B5" w:rsidRDefault="00A64BF2" w:rsidP="7DC60020">
      <w:pPr>
        <w:rPr>
          <w:rFonts w:ascii="Times New Roman" w:eastAsia="Bodoni MT" w:hAnsi="Times New Roman"/>
          <w:b/>
          <w:bCs/>
        </w:rPr>
      </w:pPr>
      <w:r w:rsidRPr="00EC70B5">
        <w:rPr>
          <w:rFonts w:ascii="Times New Roman" w:hAnsi="Times New Roman"/>
          <w:b/>
          <w:noProof/>
        </w:rPr>
        <w:drawing>
          <wp:anchor distT="0" distB="0" distL="114300" distR="114300" simplePos="0" relativeHeight="251660288" behindDoc="1" locked="0" layoutInCell="1" allowOverlap="1" wp14:anchorId="6314323E" wp14:editId="02C428C3">
            <wp:simplePos x="0" y="0"/>
            <wp:positionH relativeFrom="margin">
              <wp:posOffset>4824095</wp:posOffset>
            </wp:positionH>
            <wp:positionV relativeFrom="page">
              <wp:posOffset>4953000</wp:posOffset>
            </wp:positionV>
            <wp:extent cx="2309495" cy="1819275"/>
            <wp:effectExtent l="0" t="0" r="14605" b="952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7DC60020" w:rsidRPr="00EC70B5">
        <w:rPr>
          <w:rFonts w:ascii="Times New Roman" w:eastAsia="Bodoni MT" w:hAnsi="Times New Roman"/>
          <w:b/>
          <w:bCs/>
        </w:rPr>
        <w:t>Pacing</w:t>
      </w:r>
      <w:r w:rsidR="00730D71" w:rsidRPr="00EC70B5">
        <w:rPr>
          <w:rFonts w:ascii="Times New Roman" w:hAnsi="Times New Roman"/>
        </w:rPr>
        <w:br/>
      </w:r>
      <w:r w:rsidR="7DC60020" w:rsidRPr="00EC70B5">
        <w:rPr>
          <w:rFonts w:ascii="Times New Roman" w:eastAsia="Bodoni MT" w:hAnsi="Times New Roman"/>
        </w:rPr>
        <w:t xml:space="preserve">Because of the rigor and pace of this advanced ELA class, students are expected to demonstrate independence and initiative in completing each assignment.  Teachers are available for extra help during </w:t>
      </w:r>
      <w:r w:rsidR="00980838" w:rsidRPr="00EC70B5">
        <w:rPr>
          <w:rFonts w:ascii="Times New Roman" w:eastAsia="Bodoni MT" w:hAnsi="Times New Roman"/>
        </w:rPr>
        <w:t>pre-</w:t>
      </w:r>
      <w:r w:rsidR="7DC60020" w:rsidRPr="00EC70B5">
        <w:rPr>
          <w:rFonts w:ascii="Times New Roman" w:eastAsia="Bodoni MT" w:hAnsi="Times New Roman"/>
        </w:rPr>
        <w:t xml:space="preserve">scheduled tutoring times </w:t>
      </w:r>
      <w:r w:rsidR="00001DA0" w:rsidRPr="00EC70B5">
        <w:rPr>
          <w:rFonts w:ascii="Times New Roman" w:eastAsia="Bodoni MT" w:hAnsi="Times New Roman"/>
        </w:rPr>
        <w:t>which are available on Mondays and Wednesdays.</w:t>
      </w:r>
      <w:r w:rsidR="7DC60020" w:rsidRPr="00EC70B5">
        <w:rPr>
          <w:rFonts w:ascii="Times New Roman" w:eastAsia="Bodoni MT" w:hAnsi="Times New Roman"/>
        </w:rPr>
        <w:t xml:space="preserve"> </w:t>
      </w:r>
    </w:p>
    <w:p w14:paraId="4D38FB25" w14:textId="77777777" w:rsidR="00C2565F" w:rsidRPr="003C3F9C" w:rsidRDefault="00730D71" w:rsidP="003C3F9C">
      <w:pPr>
        <w:pStyle w:val="NoSpacing"/>
        <w:rPr>
          <w:rFonts w:ascii="Times New Roman" w:hAnsi="Times New Roman"/>
          <w:b/>
          <w:bCs/>
        </w:rPr>
      </w:pPr>
      <w:r w:rsidRPr="003C3F9C">
        <w:rPr>
          <w:rFonts w:ascii="Times New Roman" w:hAnsi="Times New Roman"/>
          <w:b/>
          <w:bCs/>
        </w:rPr>
        <w:t xml:space="preserve">Classroom Assessment  </w:t>
      </w:r>
    </w:p>
    <w:p w14:paraId="52702481" w14:textId="0C51CAAE" w:rsidR="003C3CEF" w:rsidRPr="00D13C40" w:rsidRDefault="006A0B00" w:rsidP="00D13C40">
      <w:pPr>
        <w:pStyle w:val="NoSpacing"/>
        <w:rPr>
          <w:rFonts w:ascii="Times New Roman" w:hAnsi="Times New Roman"/>
        </w:rPr>
      </w:pPr>
      <w:r w:rsidRPr="003C3F9C">
        <w:rPr>
          <w:rFonts w:ascii="Times New Roman" w:hAnsi="Times New Roman"/>
        </w:rPr>
        <w:t>Summative Assessments (unit tests, projects, performance tasks): 71%</w:t>
      </w:r>
      <w:r w:rsidR="009301D9" w:rsidRPr="003C3F9C">
        <w:rPr>
          <w:rFonts w:ascii="Times New Roman" w:hAnsi="Times New Roman"/>
        </w:rPr>
        <w:br/>
      </w:r>
      <w:r w:rsidRPr="003C3F9C">
        <w:rPr>
          <w:rFonts w:ascii="Times New Roman" w:hAnsi="Times New Roman"/>
        </w:rPr>
        <w:t>Formative Assessments (quizzes, classwork, homework, checkpoint tasks): 29%</w:t>
      </w:r>
      <w:r w:rsidRPr="00EC70B5">
        <w:t xml:space="preserve">  </w:t>
      </w:r>
      <w:r w:rsidRPr="00EC70B5">
        <w:br/>
      </w:r>
      <w:r w:rsidRPr="00EC70B5">
        <w:br/>
      </w:r>
      <w:r w:rsidR="7DC60020" w:rsidRPr="00D13C40">
        <w:rPr>
          <w:rFonts w:ascii="Times New Roman" w:eastAsia="Bodoni MT" w:hAnsi="Times New Roman"/>
          <w:b/>
          <w:bCs/>
        </w:rPr>
        <w:t>Standardized Assessment</w:t>
      </w:r>
      <w:r w:rsidRPr="00D13C40">
        <w:rPr>
          <w:rFonts w:ascii="Times New Roman" w:hAnsi="Times New Roman"/>
        </w:rPr>
        <w:br/>
      </w:r>
      <w:r w:rsidR="7DC60020" w:rsidRPr="00D13C40">
        <w:rPr>
          <w:rFonts w:ascii="Times New Roman" w:eastAsia="Bodoni MT" w:hAnsi="Times New Roman"/>
        </w:rPr>
        <w:t>9</w:t>
      </w:r>
      <w:r w:rsidR="7DC60020" w:rsidRPr="00D13C40">
        <w:rPr>
          <w:rFonts w:ascii="Times New Roman" w:eastAsia="Bodoni MT" w:hAnsi="Times New Roman"/>
          <w:vertAlign w:val="superscript"/>
        </w:rPr>
        <w:t>th</w:t>
      </w:r>
      <w:r w:rsidR="7DC60020" w:rsidRPr="00D13C40">
        <w:rPr>
          <w:rFonts w:ascii="Times New Roman" w:eastAsia="Bodoni MT" w:hAnsi="Times New Roman"/>
        </w:rPr>
        <w:t xml:space="preserve"> grade Literature and Composition EOC Milestone (May)</w:t>
      </w:r>
      <w:r w:rsidR="00A64BF2" w:rsidRPr="00D13C40">
        <w:rPr>
          <w:rFonts w:ascii="Times New Roman" w:eastAsia="Bodoni MT" w:hAnsi="Times New Roman"/>
        </w:rPr>
        <w:t>.  (Please note</w:t>
      </w:r>
      <w:r w:rsidR="00EC70B5" w:rsidRPr="00D13C40">
        <w:rPr>
          <w:rFonts w:ascii="Times New Roman" w:eastAsia="Bodoni MT" w:hAnsi="Times New Roman"/>
        </w:rPr>
        <w:t>:</w:t>
      </w:r>
      <w:r w:rsidR="00A64BF2" w:rsidRPr="00D13C40">
        <w:rPr>
          <w:rFonts w:ascii="Times New Roman" w:eastAsia="Bodoni MT" w:hAnsi="Times New Roman"/>
        </w:rPr>
        <w:t xml:space="preserve"> the EOC assessment may be subject to c</w:t>
      </w:r>
      <w:bookmarkStart w:id="0" w:name="_GoBack"/>
      <w:bookmarkEnd w:id="0"/>
      <w:r w:rsidR="00A64BF2" w:rsidRPr="00D13C40">
        <w:rPr>
          <w:rFonts w:ascii="Times New Roman" w:eastAsia="Bodoni MT" w:hAnsi="Times New Roman"/>
        </w:rPr>
        <w:t>hange for 20-21 school year.)</w:t>
      </w:r>
    </w:p>
    <w:p w14:paraId="69B81711" w14:textId="13FFABD7" w:rsidR="00730D71" w:rsidRPr="00EC70B5" w:rsidRDefault="7DC60020" w:rsidP="00A64BF2">
      <w:pPr>
        <w:pStyle w:val="NormalWeb"/>
        <w:tabs>
          <w:tab w:val="left" w:pos="9045"/>
        </w:tabs>
        <w:rPr>
          <w:rFonts w:eastAsia="Bodoni MT"/>
          <w:b/>
          <w:bCs/>
          <w:sz w:val="22"/>
          <w:szCs w:val="22"/>
        </w:rPr>
      </w:pPr>
      <w:r w:rsidRPr="00EC70B5">
        <w:rPr>
          <w:rFonts w:eastAsia="Bodoni MT"/>
          <w:b/>
          <w:bCs/>
          <w:sz w:val="22"/>
          <w:szCs w:val="22"/>
        </w:rPr>
        <w:t>High School Credit</w:t>
      </w:r>
      <w:r w:rsidR="00730D71" w:rsidRPr="00EC70B5">
        <w:br/>
      </w:r>
      <w:r w:rsidRPr="00EC70B5">
        <w:rPr>
          <w:rFonts w:eastAsia="Bodoni MT"/>
          <w:sz w:val="22"/>
          <w:szCs w:val="22"/>
        </w:rPr>
        <w:t>Students will receive .5 Carnegie units of high school credit for each semester.  Final course average grade will be posted to their high school transcripts and will affect their high school GPA</w:t>
      </w:r>
      <w:r w:rsidRPr="00EC70B5">
        <w:rPr>
          <w:rFonts w:eastAsia="Bodoni MT"/>
        </w:rPr>
        <w:t xml:space="preserve">.   </w:t>
      </w:r>
    </w:p>
    <w:p w14:paraId="71DF5ED2" w14:textId="17B5F519" w:rsidR="00730D71" w:rsidRPr="00EC70B5" w:rsidRDefault="7DC60020" w:rsidP="7DC60020">
      <w:pPr>
        <w:spacing w:line="360" w:lineRule="auto"/>
        <w:rPr>
          <w:rFonts w:ascii="Times New Roman" w:eastAsia="Bodoni MT" w:hAnsi="Times New Roman"/>
          <w:b/>
          <w:bCs/>
          <w:sz w:val="20"/>
          <w:szCs w:val="20"/>
          <w:u w:val="single"/>
        </w:rPr>
      </w:pPr>
      <w:r w:rsidRPr="00EC70B5">
        <w:rPr>
          <w:rFonts w:ascii="Times New Roman" w:eastAsia="Bodoni MT" w:hAnsi="Times New Roman"/>
          <w:b/>
          <w:bCs/>
          <w:sz w:val="20"/>
          <w:szCs w:val="20"/>
          <w:u w:val="single"/>
        </w:rPr>
        <w:t>Student Responsibilities and Goals:</w:t>
      </w:r>
    </w:p>
    <w:p w14:paraId="7F3BBD05" w14:textId="77777777" w:rsidR="00730D71" w:rsidRPr="00A64BF2" w:rsidRDefault="7DC60020" w:rsidP="7DC60020">
      <w:pPr>
        <w:numPr>
          <w:ilvl w:val="0"/>
          <w:numId w:val="2"/>
        </w:numPr>
        <w:spacing w:after="0" w:line="240" w:lineRule="auto"/>
        <w:ind w:right="-360"/>
        <w:rPr>
          <w:rFonts w:ascii="Times New Roman" w:eastAsia="Bodoni MT" w:hAnsi="Times New Roman"/>
          <w:sz w:val="20"/>
          <w:szCs w:val="20"/>
        </w:rPr>
      </w:pPr>
      <w:r w:rsidRPr="00A64BF2">
        <w:rPr>
          <w:rFonts w:ascii="Times New Roman" w:eastAsia="Bodoni MT" w:hAnsi="Times New Roman"/>
          <w:b/>
          <w:bCs/>
          <w:sz w:val="20"/>
          <w:szCs w:val="20"/>
        </w:rPr>
        <w:t>Reading</w:t>
      </w:r>
      <w:r w:rsidRPr="00A64BF2">
        <w:rPr>
          <w:rFonts w:ascii="Times New Roman" w:eastAsia="Bodoni MT" w:hAnsi="Times New Roman"/>
          <w:sz w:val="20"/>
          <w:szCs w:val="20"/>
        </w:rPr>
        <w:t xml:space="preserve"> – Students must keep up with assigned readings and independent reading in an analytical manner. Students are expected to annotate each text that they read, and all work should be kept in their 5-subject spiral notebook. </w:t>
      </w:r>
    </w:p>
    <w:p w14:paraId="439C1851" w14:textId="77777777" w:rsidR="00730D71" w:rsidRPr="00A64BF2" w:rsidRDefault="7DC60020" w:rsidP="7DC60020">
      <w:pPr>
        <w:numPr>
          <w:ilvl w:val="0"/>
          <w:numId w:val="2"/>
        </w:numPr>
        <w:spacing w:after="0" w:line="240" w:lineRule="auto"/>
        <w:rPr>
          <w:rFonts w:ascii="Times New Roman" w:eastAsia="Bodoni MT" w:hAnsi="Times New Roman"/>
          <w:sz w:val="20"/>
          <w:szCs w:val="20"/>
        </w:rPr>
      </w:pPr>
      <w:r w:rsidRPr="00A64BF2">
        <w:rPr>
          <w:rFonts w:ascii="Times New Roman" w:eastAsia="Bodoni MT" w:hAnsi="Times New Roman"/>
          <w:b/>
          <w:bCs/>
          <w:sz w:val="20"/>
          <w:szCs w:val="20"/>
        </w:rPr>
        <w:t>Writing</w:t>
      </w:r>
      <w:r w:rsidRPr="00A64BF2">
        <w:rPr>
          <w:rFonts w:ascii="Times New Roman" w:eastAsia="Bodoni MT" w:hAnsi="Times New Roman"/>
          <w:sz w:val="20"/>
          <w:szCs w:val="20"/>
        </w:rPr>
        <w:t xml:space="preserve">:  Students are expected to express ideas through writing in an effective and cohesive manner. Writing is a skill: the more you write, the better you become, and the clearer your voice will emerge.  </w:t>
      </w:r>
    </w:p>
    <w:p w14:paraId="5AD1E818" w14:textId="308A7B41" w:rsidR="00730D71" w:rsidRDefault="7DC60020" w:rsidP="7DC60020">
      <w:pPr>
        <w:numPr>
          <w:ilvl w:val="0"/>
          <w:numId w:val="2"/>
        </w:numPr>
        <w:spacing w:after="0" w:line="240" w:lineRule="auto"/>
        <w:rPr>
          <w:rFonts w:ascii="Times New Roman" w:eastAsia="Bodoni MT" w:hAnsi="Times New Roman"/>
          <w:sz w:val="20"/>
          <w:szCs w:val="20"/>
        </w:rPr>
      </w:pPr>
      <w:r w:rsidRPr="00A64BF2">
        <w:rPr>
          <w:rFonts w:ascii="Times New Roman" w:eastAsia="Bodoni MT" w:hAnsi="Times New Roman"/>
          <w:b/>
          <w:bCs/>
          <w:sz w:val="20"/>
          <w:szCs w:val="20"/>
        </w:rPr>
        <w:t>Discussion</w:t>
      </w:r>
      <w:r w:rsidRPr="00A64BF2">
        <w:rPr>
          <w:rFonts w:ascii="Times New Roman" w:eastAsia="Bodoni MT" w:hAnsi="Times New Roman"/>
          <w:sz w:val="20"/>
          <w:szCs w:val="20"/>
        </w:rPr>
        <w:t xml:space="preserve">: Students must participate in sharing personal insights, explorations and interpretations of the literature with classmates in a productive manner. </w:t>
      </w:r>
    </w:p>
    <w:p w14:paraId="4BA74D0C" w14:textId="6C43966E" w:rsidR="00175103" w:rsidRDefault="00175103" w:rsidP="00175103">
      <w:pPr>
        <w:spacing w:after="0" w:line="240" w:lineRule="auto"/>
        <w:rPr>
          <w:rFonts w:ascii="Times New Roman" w:eastAsia="Bodoni MT" w:hAnsi="Times New Roman"/>
          <w:sz w:val="20"/>
          <w:szCs w:val="20"/>
        </w:rPr>
      </w:pPr>
    </w:p>
    <w:p w14:paraId="77EEE854" w14:textId="77777777" w:rsidR="00175103" w:rsidRPr="00A64BF2" w:rsidRDefault="00175103" w:rsidP="00175103">
      <w:pPr>
        <w:spacing w:after="0" w:line="240" w:lineRule="auto"/>
        <w:rPr>
          <w:rFonts w:ascii="Times New Roman" w:eastAsia="Bodoni MT" w:hAnsi="Times New Roman"/>
          <w:sz w:val="20"/>
          <w:szCs w:val="20"/>
        </w:rPr>
      </w:pPr>
    </w:p>
    <w:p w14:paraId="644B0163" w14:textId="1E2CDF52" w:rsidR="005124ED" w:rsidRPr="00A64BF2" w:rsidRDefault="7DC60020" w:rsidP="7DC60020">
      <w:pPr>
        <w:keepNext/>
        <w:spacing w:line="240" w:lineRule="auto"/>
        <w:outlineLvl w:val="0"/>
        <w:rPr>
          <w:rFonts w:ascii="Times New Roman" w:eastAsia="Bodoni MT" w:hAnsi="Times New Roman"/>
          <w:b/>
          <w:bCs/>
          <w:sz w:val="20"/>
          <w:szCs w:val="20"/>
          <w:u w:val="single"/>
        </w:rPr>
      </w:pPr>
      <w:r w:rsidRPr="00A64BF2">
        <w:rPr>
          <w:rFonts w:ascii="Times New Roman" w:eastAsia="Bodoni MT" w:hAnsi="Times New Roman"/>
          <w:b/>
          <w:bCs/>
          <w:sz w:val="20"/>
          <w:szCs w:val="20"/>
          <w:u w:val="single"/>
        </w:rPr>
        <w:t>Class Expectations</w:t>
      </w:r>
      <w:r w:rsidR="009301D9" w:rsidRPr="00A64BF2">
        <w:rPr>
          <w:rFonts w:ascii="Times New Roman" w:hAnsi="Times New Roman"/>
          <w:sz w:val="20"/>
          <w:szCs w:val="20"/>
        </w:rPr>
        <w:br/>
      </w:r>
      <w:r w:rsidRPr="00A64BF2">
        <w:rPr>
          <w:rFonts w:ascii="Times New Roman" w:eastAsia="Bodoni MT" w:hAnsi="Times New Roman"/>
          <w:sz w:val="20"/>
          <w:szCs w:val="20"/>
        </w:rPr>
        <w:t xml:space="preserve">This is a high school honors class, and the work is rigorous. Students are expected to stay on track with all assignments and there will often be work done outside of class. This work (usually reading and annotating text) will prepare the student for the next day’s </w:t>
      </w:r>
      <w:r w:rsidRPr="00A64BF2">
        <w:rPr>
          <w:rFonts w:ascii="Times New Roman" w:eastAsia="Bodoni MT" w:hAnsi="Times New Roman"/>
          <w:sz w:val="20"/>
          <w:szCs w:val="20"/>
        </w:rPr>
        <w:lastRenderedPageBreak/>
        <w:t xml:space="preserve">discussion. Failure to keep up with outside assignments and reading will be detrimental to performance in class, so be sure to use a planner or agenda to stay on top of assignments.  </w:t>
      </w:r>
    </w:p>
    <w:p w14:paraId="38DF382C" w14:textId="77777777" w:rsidR="00730D71" w:rsidRPr="00A64BF2" w:rsidRDefault="7DC60020" w:rsidP="007F2582">
      <w:pPr>
        <w:spacing w:after="0" w:line="240" w:lineRule="auto"/>
        <w:rPr>
          <w:rFonts w:ascii="Times New Roman" w:eastAsia="Bodoni MT" w:hAnsi="Times New Roman"/>
          <w:b/>
          <w:bCs/>
          <w:sz w:val="20"/>
          <w:szCs w:val="20"/>
          <w:u w:val="single"/>
        </w:rPr>
      </w:pPr>
      <w:r w:rsidRPr="00A64BF2">
        <w:rPr>
          <w:rFonts w:ascii="Times New Roman" w:eastAsia="Bodoni MT" w:hAnsi="Times New Roman"/>
          <w:b/>
          <w:bCs/>
          <w:sz w:val="20"/>
          <w:szCs w:val="20"/>
          <w:u w:val="single"/>
        </w:rPr>
        <w:t>Bring your own Technology</w:t>
      </w:r>
    </w:p>
    <w:p w14:paraId="624A73C7" w14:textId="77777777" w:rsidR="00730D71" w:rsidRPr="00A64BF2" w:rsidRDefault="7DC60020" w:rsidP="007F2582">
      <w:pPr>
        <w:spacing w:after="0" w:line="240" w:lineRule="auto"/>
        <w:rPr>
          <w:rFonts w:ascii="Times New Roman" w:eastAsia="Bodoni MT" w:hAnsi="Times New Roman"/>
          <w:sz w:val="20"/>
          <w:szCs w:val="20"/>
        </w:rPr>
      </w:pPr>
      <w:r w:rsidRPr="00A64BF2">
        <w:rPr>
          <w:rFonts w:ascii="Times New Roman" w:eastAsia="Bodoni MT" w:hAnsi="Times New Roman"/>
          <w:sz w:val="20"/>
          <w:szCs w:val="20"/>
        </w:rPr>
        <w:t xml:space="preserve">There will be many times throughout the year that students will be encouraged to use their own technology to further the learning objectives in class. During these times, it is expected that students closely adhere to the BYOT policy. </w:t>
      </w:r>
    </w:p>
    <w:p w14:paraId="0C1CB9AB" w14:textId="77777777" w:rsidR="00730D71" w:rsidRPr="00A64BF2" w:rsidRDefault="7DC60020" w:rsidP="007F2582">
      <w:pPr>
        <w:numPr>
          <w:ilvl w:val="0"/>
          <w:numId w:val="4"/>
        </w:numPr>
        <w:spacing w:after="0" w:line="240" w:lineRule="auto"/>
        <w:rPr>
          <w:rFonts w:ascii="Times New Roman" w:eastAsia="Bodoni MT" w:hAnsi="Times New Roman"/>
          <w:sz w:val="20"/>
          <w:szCs w:val="20"/>
        </w:rPr>
      </w:pPr>
      <w:r w:rsidRPr="00A64BF2">
        <w:rPr>
          <w:rFonts w:ascii="Times New Roman" w:eastAsia="Bodoni MT" w:hAnsi="Times New Roman"/>
          <w:sz w:val="20"/>
          <w:szCs w:val="20"/>
        </w:rPr>
        <w:t xml:space="preserve">Only students with a signed consent form will be able to use technology in class. </w:t>
      </w:r>
    </w:p>
    <w:p w14:paraId="1F89DC1A" w14:textId="77777777" w:rsidR="00730D71" w:rsidRPr="00A64BF2" w:rsidRDefault="7DC60020" w:rsidP="007F2582">
      <w:pPr>
        <w:numPr>
          <w:ilvl w:val="0"/>
          <w:numId w:val="4"/>
        </w:numPr>
        <w:spacing w:after="0" w:line="240" w:lineRule="auto"/>
        <w:rPr>
          <w:rFonts w:ascii="Times New Roman" w:eastAsia="Bodoni MT" w:hAnsi="Times New Roman"/>
          <w:sz w:val="20"/>
          <w:szCs w:val="20"/>
        </w:rPr>
      </w:pPr>
      <w:r w:rsidRPr="00A64BF2">
        <w:rPr>
          <w:rFonts w:ascii="Times New Roman" w:eastAsia="Bodoni MT" w:hAnsi="Times New Roman"/>
          <w:sz w:val="20"/>
          <w:szCs w:val="20"/>
        </w:rPr>
        <w:t xml:space="preserve">The following infractions will cause a loss of an individual’s technology privileges. </w:t>
      </w:r>
    </w:p>
    <w:p w14:paraId="5D845F10" w14:textId="77777777" w:rsidR="00730D71" w:rsidRPr="00A64BF2" w:rsidRDefault="7DC60020" w:rsidP="007F2582">
      <w:pPr>
        <w:numPr>
          <w:ilvl w:val="1"/>
          <w:numId w:val="4"/>
        </w:numPr>
        <w:spacing w:after="0" w:line="240" w:lineRule="auto"/>
        <w:rPr>
          <w:rFonts w:ascii="Times New Roman" w:eastAsia="Bodoni MT" w:hAnsi="Times New Roman"/>
          <w:sz w:val="20"/>
          <w:szCs w:val="20"/>
        </w:rPr>
      </w:pPr>
      <w:r w:rsidRPr="00A64BF2">
        <w:rPr>
          <w:rFonts w:ascii="Times New Roman" w:eastAsia="Bodoni MT" w:hAnsi="Times New Roman"/>
          <w:sz w:val="20"/>
          <w:szCs w:val="20"/>
        </w:rPr>
        <w:t xml:space="preserve">Using personal technology at any time other than the assigned time. </w:t>
      </w:r>
    </w:p>
    <w:p w14:paraId="1589EF3C" w14:textId="77777777" w:rsidR="00730D71" w:rsidRPr="00A64BF2" w:rsidRDefault="7DC60020" w:rsidP="007F2582">
      <w:pPr>
        <w:numPr>
          <w:ilvl w:val="1"/>
          <w:numId w:val="4"/>
        </w:numPr>
        <w:spacing w:after="0" w:line="240" w:lineRule="auto"/>
        <w:rPr>
          <w:rFonts w:ascii="Times New Roman" w:eastAsia="Bodoni MT" w:hAnsi="Times New Roman"/>
          <w:sz w:val="20"/>
          <w:szCs w:val="20"/>
        </w:rPr>
      </w:pPr>
      <w:r w:rsidRPr="00A64BF2">
        <w:rPr>
          <w:rFonts w:ascii="Times New Roman" w:eastAsia="Bodoni MT" w:hAnsi="Times New Roman"/>
          <w:sz w:val="20"/>
          <w:szCs w:val="20"/>
        </w:rPr>
        <w:t>Using personal technology for social reasons (texting, any blocked social sites, i.e. Facebook, Twitter, etc.)</w:t>
      </w:r>
    </w:p>
    <w:p w14:paraId="527EAD27" w14:textId="77777777" w:rsidR="00730D71" w:rsidRPr="00A64BF2" w:rsidRDefault="7DC60020" w:rsidP="007F2582">
      <w:pPr>
        <w:numPr>
          <w:ilvl w:val="1"/>
          <w:numId w:val="4"/>
        </w:numPr>
        <w:spacing w:after="0" w:line="240" w:lineRule="auto"/>
        <w:rPr>
          <w:rFonts w:ascii="Times New Roman" w:eastAsia="Bodoni MT" w:hAnsi="Times New Roman"/>
          <w:sz w:val="20"/>
          <w:szCs w:val="20"/>
        </w:rPr>
      </w:pPr>
      <w:r w:rsidRPr="00A64BF2">
        <w:rPr>
          <w:rFonts w:ascii="Times New Roman" w:eastAsia="Bodoni MT" w:hAnsi="Times New Roman"/>
          <w:sz w:val="20"/>
          <w:szCs w:val="20"/>
        </w:rPr>
        <w:t>Connecting the personal technology outside of the school’s WIFI site</w:t>
      </w:r>
    </w:p>
    <w:p w14:paraId="0A37501D" w14:textId="77777777" w:rsidR="00730D71" w:rsidRPr="00A64BF2" w:rsidRDefault="00730D71" w:rsidP="00384049">
      <w:pPr>
        <w:spacing w:after="0" w:line="240" w:lineRule="auto"/>
        <w:ind w:right="-720"/>
        <w:rPr>
          <w:rFonts w:ascii="Times New Roman" w:hAnsi="Times New Roman"/>
          <w:sz w:val="20"/>
          <w:szCs w:val="20"/>
        </w:rPr>
      </w:pPr>
    </w:p>
    <w:p w14:paraId="4B47F253" w14:textId="37294CB9" w:rsidR="7DC60020" w:rsidRPr="00A64BF2" w:rsidRDefault="7DC60020" w:rsidP="007F2582">
      <w:pPr>
        <w:spacing w:after="0" w:line="240" w:lineRule="auto"/>
        <w:rPr>
          <w:rFonts w:ascii="Times New Roman" w:hAnsi="Times New Roman"/>
          <w:sz w:val="20"/>
          <w:szCs w:val="20"/>
        </w:rPr>
      </w:pPr>
      <w:r w:rsidRPr="00A64BF2">
        <w:rPr>
          <w:rFonts w:ascii="Times New Roman" w:eastAsia="Bodoni MT" w:hAnsi="Times New Roman"/>
          <w:b/>
          <w:bCs/>
          <w:sz w:val="20"/>
          <w:szCs w:val="20"/>
          <w:u w:val="single"/>
        </w:rPr>
        <w:t>Canvas</w:t>
      </w:r>
    </w:p>
    <w:p w14:paraId="104A8340" w14:textId="6D69186D" w:rsidR="00730D71" w:rsidRPr="00A64BF2" w:rsidRDefault="7DC60020" w:rsidP="007F2582">
      <w:pPr>
        <w:spacing w:after="0" w:line="240" w:lineRule="auto"/>
        <w:rPr>
          <w:rFonts w:ascii="Times New Roman" w:eastAsia="Bodoni MT" w:hAnsi="Times New Roman"/>
          <w:sz w:val="20"/>
          <w:szCs w:val="20"/>
        </w:rPr>
      </w:pPr>
      <w:r w:rsidRPr="00A64BF2">
        <w:rPr>
          <w:rFonts w:ascii="Times New Roman" w:eastAsia="Bodoni MT" w:hAnsi="Times New Roman"/>
          <w:sz w:val="20"/>
          <w:szCs w:val="20"/>
        </w:rPr>
        <w:t xml:space="preserve">We will utilize the technology of </w:t>
      </w:r>
      <w:r w:rsidR="00001DA0" w:rsidRPr="00A64BF2">
        <w:rPr>
          <w:rFonts w:ascii="Times New Roman" w:eastAsia="Bodoni MT" w:hAnsi="Times New Roman"/>
          <w:sz w:val="20"/>
          <w:szCs w:val="20"/>
        </w:rPr>
        <w:t xml:space="preserve">the </w:t>
      </w:r>
      <w:r w:rsidRPr="00A64BF2">
        <w:rPr>
          <w:rFonts w:ascii="Times New Roman" w:eastAsia="Bodoni MT" w:hAnsi="Times New Roman"/>
          <w:sz w:val="20"/>
          <w:szCs w:val="20"/>
        </w:rPr>
        <w:t>Canvas web site during the year for various units of study. Discussion questions, polls, and other interactive postings will be assigned, and students will be notified if they are expected to respond. This is a great way of taking the discussion to a higher level of thinking, and it helps students hone their technology grammar, as all responses are expected to adhere to standard English rules. Please be sure to sign up for notifications through Canvas, as messages will be sent through both Canvas and Remind this year.</w:t>
      </w:r>
    </w:p>
    <w:p w14:paraId="5DAB6C7B" w14:textId="77777777" w:rsidR="00730D71" w:rsidRPr="00A64BF2" w:rsidRDefault="00730D71" w:rsidP="007F2582">
      <w:pPr>
        <w:spacing w:after="0" w:line="240" w:lineRule="auto"/>
        <w:rPr>
          <w:rFonts w:ascii="Times New Roman" w:hAnsi="Times New Roman"/>
          <w:sz w:val="20"/>
          <w:szCs w:val="20"/>
        </w:rPr>
      </w:pPr>
    </w:p>
    <w:p w14:paraId="023E4130" w14:textId="77777777" w:rsidR="00730D71" w:rsidRPr="00A64BF2" w:rsidRDefault="7DC60020" w:rsidP="007F2582">
      <w:pPr>
        <w:spacing w:after="0" w:line="240" w:lineRule="auto"/>
        <w:rPr>
          <w:rFonts w:ascii="Times New Roman" w:eastAsia="Bodoni MT" w:hAnsi="Times New Roman"/>
          <w:sz w:val="20"/>
          <w:szCs w:val="20"/>
        </w:rPr>
      </w:pPr>
      <w:r w:rsidRPr="00A64BF2">
        <w:rPr>
          <w:rFonts w:ascii="Times New Roman" w:eastAsia="Bodoni MT" w:hAnsi="Times New Roman"/>
          <w:b/>
          <w:bCs/>
          <w:sz w:val="20"/>
          <w:szCs w:val="20"/>
          <w:u w:val="single"/>
        </w:rPr>
        <w:t>Remind 101</w:t>
      </w:r>
    </w:p>
    <w:p w14:paraId="1AC3BE49" w14:textId="73DAFF1C" w:rsidR="00730D71" w:rsidRPr="00A64BF2" w:rsidRDefault="7DC60020" w:rsidP="007F2582">
      <w:pPr>
        <w:spacing w:after="0" w:line="240" w:lineRule="auto"/>
        <w:rPr>
          <w:rFonts w:ascii="Times New Roman" w:eastAsia="Bodoni MT" w:hAnsi="Times New Roman"/>
          <w:sz w:val="20"/>
          <w:szCs w:val="20"/>
        </w:rPr>
      </w:pPr>
      <w:r w:rsidRPr="00A64BF2">
        <w:rPr>
          <w:rFonts w:ascii="Times New Roman" w:eastAsia="Bodoni MT" w:hAnsi="Times New Roman"/>
          <w:sz w:val="20"/>
          <w:szCs w:val="20"/>
        </w:rPr>
        <w:t xml:space="preserve">In addition to Canvas, I encourage students and parents to sign up for the Remind text reminders. This is a great way for me to send out short notes to remind students/parents of important events, deadlines, and due dates. Additionally, </w:t>
      </w:r>
      <w:proofErr w:type="gramStart"/>
      <w:r w:rsidRPr="00A64BF2">
        <w:rPr>
          <w:rFonts w:ascii="Times New Roman" w:eastAsia="Bodoni MT" w:hAnsi="Times New Roman"/>
          <w:sz w:val="20"/>
          <w:szCs w:val="20"/>
        </w:rPr>
        <w:t>Remind</w:t>
      </w:r>
      <w:proofErr w:type="gramEnd"/>
      <w:r w:rsidRPr="00A64BF2">
        <w:rPr>
          <w:rFonts w:ascii="Times New Roman" w:eastAsia="Bodoni MT" w:hAnsi="Times New Roman"/>
          <w:sz w:val="20"/>
          <w:szCs w:val="20"/>
        </w:rPr>
        <w:t xml:space="preserve"> allows users to send messages to the teacher. Because these alerts come to my phone, it is often easier to send a quick message/question this way. All numbers are private, so no one </w:t>
      </w:r>
      <w:r w:rsidR="00001DA0" w:rsidRPr="00A64BF2">
        <w:rPr>
          <w:rFonts w:ascii="Times New Roman" w:eastAsia="Bodoni MT" w:hAnsi="Times New Roman"/>
          <w:sz w:val="20"/>
          <w:szCs w:val="20"/>
        </w:rPr>
        <w:t>can</w:t>
      </w:r>
      <w:r w:rsidRPr="00A64BF2">
        <w:rPr>
          <w:rFonts w:ascii="Times New Roman" w:eastAsia="Bodoni MT" w:hAnsi="Times New Roman"/>
          <w:sz w:val="20"/>
          <w:szCs w:val="20"/>
        </w:rPr>
        <w:t xml:space="preserve"> see my number as I send it, nor am I able to see the numbers of anyone on my list. </w:t>
      </w:r>
      <w:r w:rsidR="00001DA0" w:rsidRPr="00A64BF2">
        <w:rPr>
          <w:rFonts w:ascii="Times New Roman" w:eastAsia="Bodoni MT" w:hAnsi="Times New Roman"/>
          <w:b/>
          <w:bCs/>
          <w:sz w:val="20"/>
          <w:szCs w:val="20"/>
        </w:rPr>
        <w:t>Please note that Remind 101 is set up per class period</w:t>
      </w:r>
      <w:r w:rsidR="00001DA0" w:rsidRPr="00A64BF2">
        <w:rPr>
          <w:rFonts w:ascii="Times New Roman" w:eastAsia="Bodoni MT" w:hAnsi="Times New Roman"/>
          <w:sz w:val="20"/>
          <w:szCs w:val="20"/>
        </w:rPr>
        <w:t xml:space="preserve">, so </w:t>
      </w:r>
      <w:r w:rsidR="007F2582" w:rsidRPr="00A64BF2">
        <w:rPr>
          <w:rFonts w:ascii="Times New Roman" w:eastAsia="Bodoni MT" w:hAnsi="Times New Roman"/>
          <w:sz w:val="20"/>
          <w:szCs w:val="20"/>
        </w:rPr>
        <w:t>t</w:t>
      </w:r>
      <w:r w:rsidRPr="00A64BF2">
        <w:rPr>
          <w:rFonts w:ascii="Times New Roman" w:eastAsia="Bodoni MT" w:hAnsi="Times New Roman"/>
          <w:sz w:val="20"/>
          <w:szCs w:val="20"/>
        </w:rPr>
        <w:t>o sign up for my Remind 101 alerts, text @b</w:t>
      </w:r>
      <w:r w:rsidR="00001DA0" w:rsidRPr="00A64BF2">
        <w:rPr>
          <w:rFonts w:ascii="Times New Roman" w:eastAsia="Bodoni MT" w:hAnsi="Times New Roman"/>
          <w:sz w:val="20"/>
          <w:szCs w:val="20"/>
        </w:rPr>
        <w:t>bs1st, @bbs2nd, @bbs5th, or @bbs6th</w:t>
      </w:r>
      <w:r w:rsidRPr="00A64BF2">
        <w:rPr>
          <w:rFonts w:ascii="Times New Roman" w:eastAsia="Bodoni MT" w:hAnsi="Times New Roman"/>
          <w:sz w:val="20"/>
          <w:szCs w:val="20"/>
        </w:rPr>
        <w:t xml:space="preserve"> to 81010. </w:t>
      </w:r>
      <w:r w:rsidR="00730D71" w:rsidRPr="00A64BF2">
        <w:rPr>
          <w:rFonts w:ascii="Times New Roman" w:hAnsi="Times New Roman"/>
          <w:sz w:val="20"/>
          <w:szCs w:val="20"/>
        </w:rPr>
        <w:br/>
      </w:r>
    </w:p>
    <w:p w14:paraId="02EB378F" w14:textId="77777777" w:rsidR="00730D71" w:rsidRPr="00A64BF2" w:rsidRDefault="00730D71" w:rsidP="00384049">
      <w:pPr>
        <w:spacing w:after="0" w:line="240" w:lineRule="auto"/>
        <w:ind w:right="-720"/>
        <w:rPr>
          <w:rFonts w:ascii="Times New Roman" w:hAnsi="Times New Roman"/>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1"/>
        <w:gridCol w:w="5467"/>
      </w:tblGrid>
      <w:tr w:rsidR="00730D71" w:rsidRPr="00A64BF2" w14:paraId="2CD9E862" w14:textId="77777777" w:rsidTr="007F2582">
        <w:tc>
          <w:tcPr>
            <w:tcW w:w="5441" w:type="dxa"/>
          </w:tcPr>
          <w:p w14:paraId="208C6138" w14:textId="77777777" w:rsidR="00730D71" w:rsidRPr="00A64BF2" w:rsidRDefault="7DC60020" w:rsidP="7DC60020">
            <w:pPr>
              <w:jc w:val="center"/>
              <w:rPr>
                <w:rFonts w:ascii="Times New Roman" w:eastAsia="Bodoni MT" w:hAnsi="Times New Roman"/>
                <w:b/>
                <w:bCs/>
                <w:sz w:val="20"/>
                <w:szCs w:val="20"/>
                <w:u w:val="single"/>
              </w:rPr>
            </w:pPr>
            <w:r w:rsidRPr="00A64BF2">
              <w:rPr>
                <w:rFonts w:ascii="Times New Roman" w:eastAsia="Bodoni MT" w:hAnsi="Times New Roman"/>
                <w:b/>
                <w:bCs/>
                <w:sz w:val="20"/>
                <w:szCs w:val="20"/>
                <w:u w:val="single"/>
              </w:rPr>
              <w:t>Make-up Work Policy</w:t>
            </w:r>
          </w:p>
        </w:tc>
        <w:tc>
          <w:tcPr>
            <w:tcW w:w="5467" w:type="dxa"/>
          </w:tcPr>
          <w:p w14:paraId="17BFBA79" w14:textId="66D54712" w:rsidR="00730D71" w:rsidRPr="00A64BF2" w:rsidRDefault="007F2582" w:rsidP="7DC60020">
            <w:pPr>
              <w:keepNext/>
              <w:spacing w:line="360" w:lineRule="auto"/>
              <w:jc w:val="center"/>
              <w:outlineLvl w:val="0"/>
              <w:rPr>
                <w:rFonts w:ascii="Times New Roman" w:eastAsia="Bodoni MT" w:hAnsi="Times New Roman"/>
                <w:b/>
                <w:bCs/>
                <w:sz w:val="20"/>
                <w:szCs w:val="20"/>
                <w:u w:val="single"/>
              </w:rPr>
            </w:pPr>
            <w:r w:rsidRPr="00A64BF2">
              <w:rPr>
                <w:rFonts w:ascii="Times New Roman" w:eastAsia="Bodoni MT" w:hAnsi="Times New Roman"/>
                <w:b/>
                <w:bCs/>
                <w:sz w:val="20"/>
                <w:szCs w:val="20"/>
                <w:u w:val="single"/>
              </w:rPr>
              <w:t>Late Work Policy</w:t>
            </w:r>
          </w:p>
        </w:tc>
      </w:tr>
      <w:tr w:rsidR="00730D71" w:rsidRPr="00A64BF2" w14:paraId="7C65FC85" w14:textId="77777777" w:rsidTr="00A64BF2">
        <w:trPr>
          <w:trHeight w:val="1817"/>
        </w:trPr>
        <w:tc>
          <w:tcPr>
            <w:tcW w:w="5441" w:type="dxa"/>
          </w:tcPr>
          <w:p w14:paraId="0CF69E9E" w14:textId="7A13C4EB" w:rsidR="00730D71" w:rsidRPr="00A64BF2" w:rsidRDefault="7DC60020" w:rsidP="00A64BF2">
            <w:pPr>
              <w:shd w:val="clear" w:color="auto" w:fill="FFFFFF" w:themeFill="background1"/>
              <w:spacing w:after="0" w:line="240" w:lineRule="auto"/>
              <w:rPr>
                <w:rFonts w:ascii="Times New Roman" w:eastAsia="Bodoni MT,Times New Roman" w:hAnsi="Times New Roman"/>
                <w:color w:val="000000" w:themeColor="text1"/>
                <w:sz w:val="20"/>
                <w:szCs w:val="20"/>
              </w:rPr>
            </w:pPr>
            <w:r w:rsidRPr="00A64BF2">
              <w:rPr>
                <w:rFonts w:ascii="Times New Roman" w:eastAsia="Bodoni MT" w:hAnsi="Times New Roman"/>
                <w:color w:val="000000" w:themeColor="text1"/>
                <w:sz w:val="20"/>
                <w:szCs w:val="20"/>
              </w:rPr>
              <w:t xml:space="preserve">Students should complete assignments within </w:t>
            </w:r>
            <w:proofErr w:type="gramStart"/>
            <w:r w:rsidRPr="00A64BF2">
              <w:rPr>
                <w:rFonts w:ascii="Times New Roman" w:eastAsia="Bodoni MT" w:hAnsi="Times New Roman"/>
                <w:color w:val="000000" w:themeColor="text1"/>
                <w:sz w:val="20"/>
                <w:szCs w:val="20"/>
              </w:rPr>
              <w:t>a number of</w:t>
            </w:r>
            <w:proofErr w:type="gramEnd"/>
            <w:r w:rsidRPr="00A64BF2">
              <w:rPr>
                <w:rFonts w:ascii="Times New Roman" w:eastAsia="Bodoni MT" w:hAnsi="Times New Roman"/>
                <w:color w:val="000000" w:themeColor="text1"/>
                <w:sz w:val="20"/>
                <w:szCs w:val="20"/>
              </w:rPr>
              <w:t xml:space="preserve"> days equal to the length of the absence. For example, a student will have two days after returning to school to make up work missed during a two-day absence. It is the student’s responsibility to complete and turn in make-up work. </w:t>
            </w:r>
          </w:p>
        </w:tc>
        <w:tc>
          <w:tcPr>
            <w:tcW w:w="5467" w:type="dxa"/>
          </w:tcPr>
          <w:p w14:paraId="5A39BBE3" w14:textId="6C2DE53E" w:rsidR="00EB77ED" w:rsidRPr="00A64BF2" w:rsidRDefault="007F2582" w:rsidP="00A64BF2">
            <w:pPr>
              <w:pStyle w:val="ListParagraph"/>
              <w:ind w:left="0"/>
              <w:rPr>
                <w:rFonts w:ascii="Times New Roman" w:hAnsi="Times New Roman"/>
                <w:sz w:val="20"/>
                <w:szCs w:val="20"/>
              </w:rPr>
            </w:pPr>
            <w:r w:rsidRPr="00A64BF2">
              <w:rPr>
                <w:rFonts w:ascii="Times New Roman" w:hAnsi="Times New Roman"/>
                <w:sz w:val="20"/>
                <w:szCs w:val="20"/>
              </w:rPr>
              <w:t>Students are expected to adhere to deadlines and due dates for assignments.  Homework and classroom assignments will not be accepted after the due date unless arrangements are made with the teacher in advance.  Summative assessments will be accepted with a 10-point penalty for each day past the due date.</w:t>
            </w:r>
          </w:p>
        </w:tc>
      </w:tr>
    </w:tbl>
    <w:p w14:paraId="4F74D5AB" w14:textId="77777777" w:rsidR="00A64BF2" w:rsidRDefault="00A64BF2" w:rsidP="007F2582">
      <w:pPr>
        <w:pStyle w:val="NoSpacing"/>
        <w:rPr>
          <w:rFonts w:ascii="Times New Roman" w:hAnsi="Times New Roman"/>
          <w:u w:val="single"/>
        </w:rPr>
      </w:pPr>
    </w:p>
    <w:p w14:paraId="1A073D8E" w14:textId="7839761B" w:rsidR="007F2582" w:rsidRPr="00A011DD" w:rsidRDefault="007F2582" w:rsidP="007F2582">
      <w:pPr>
        <w:pStyle w:val="NoSpacing"/>
        <w:rPr>
          <w:rFonts w:ascii="Times New Roman" w:hAnsi="Times New Roman"/>
          <w:b/>
          <w:bCs/>
          <w:sz w:val="24"/>
          <w:szCs w:val="24"/>
          <w:u w:val="single"/>
        </w:rPr>
      </w:pPr>
      <w:r w:rsidRPr="00A011DD">
        <w:rPr>
          <w:rFonts w:ascii="Times New Roman" w:hAnsi="Times New Roman"/>
          <w:b/>
          <w:bCs/>
          <w:sz w:val="24"/>
          <w:szCs w:val="24"/>
          <w:u w:val="single"/>
        </w:rPr>
        <w:t>Essential Supply List for All Grades and Classes</w:t>
      </w:r>
    </w:p>
    <w:p w14:paraId="22D1427C" w14:textId="77777777" w:rsidR="007F2582" w:rsidRPr="003C3CEF" w:rsidRDefault="007F2582" w:rsidP="007F2582">
      <w:pPr>
        <w:pStyle w:val="NoSpacing"/>
        <w:rPr>
          <w:rFonts w:ascii="Times New Roman" w:hAnsi="Times New Roman"/>
          <w:sz w:val="20"/>
          <w:szCs w:val="20"/>
          <w:u w:val="single"/>
        </w:rPr>
      </w:pPr>
    </w:p>
    <w:p w14:paraId="50F056FA" w14:textId="77777777" w:rsidR="007F2582" w:rsidRPr="003C3CEF" w:rsidRDefault="007F2582" w:rsidP="007F2582">
      <w:pPr>
        <w:pStyle w:val="NoSpacing"/>
        <w:rPr>
          <w:rFonts w:ascii="Times New Roman" w:hAnsi="Times New Roman"/>
          <w:sz w:val="20"/>
          <w:szCs w:val="20"/>
        </w:rPr>
      </w:pPr>
      <w:r w:rsidRPr="003C3CEF">
        <w:rPr>
          <w:rFonts w:ascii="Times New Roman" w:hAnsi="Times New Roman"/>
          <w:sz w:val="20"/>
          <w:szCs w:val="20"/>
        </w:rPr>
        <w:t xml:space="preserve">School lockers will not be available for student use to begin the 2020-2021 school year. We have reduced the suggested supply list to include only essential supplies needed for school each day. All students will be allowed to store and carry their supplies in their own backpacks, and they should bring all essential items with them each day. Students will not be allowed to store any items in classrooms or other areas of the building. By ensuring that your student has the essential items listed below, we can reduce the need for students to share supplies. We will evaluate the need for issuing lockers to students </w:t>
      </w:r>
      <w:proofErr w:type="gramStart"/>
      <w:r w:rsidRPr="003C3CEF">
        <w:rPr>
          <w:rFonts w:ascii="Times New Roman" w:hAnsi="Times New Roman"/>
          <w:sz w:val="20"/>
          <w:szCs w:val="20"/>
        </w:rPr>
        <w:t>at a later time</w:t>
      </w:r>
      <w:proofErr w:type="gramEnd"/>
      <w:r w:rsidRPr="003C3CEF">
        <w:rPr>
          <w:rFonts w:ascii="Times New Roman" w:hAnsi="Times New Roman"/>
          <w:sz w:val="20"/>
          <w:szCs w:val="20"/>
        </w:rPr>
        <w:t>.</w:t>
      </w:r>
    </w:p>
    <w:p w14:paraId="2F459D0C" w14:textId="77777777" w:rsidR="007F2582" w:rsidRPr="003C3CEF" w:rsidRDefault="007F2582" w:rsidP="007F2582">
      <w:pPr>
        <w:pStyle w:val="NoSpacing"/>
        <w:rPr>
          <w:rFonts w:ascii="Times New Roman" w:hAnsi="Times New Roman"/>
          <w:sz w:val="20"/>
          <w:szCs w:val="20"/>
        </w:rPr>
      </w:pPr>
    </w:p>
    <w:p w14:paraId="1CA6A23D" w14:textId="77777777" w:rsidR="007F2582" w:rsidRPr="003C3CEF" w:rsidRDefault="007F2582" w:rsidP="007F2582">
      <w:pPr>
        <w:pStyle w:val="NoSpacing"/>
        <w:rPr>
          <w:rFonts w:ascii="Times New Roman" w:hAnsi="Times New Roman"/>
          <w:sz w:val="20"/>
          <w:szCs w:val="20"/>
          <w:u w:val="single"/>
        </w:rPr>
      </w:pPr>
      <w:r w:rsidRPr="003C3CEF">
        <w:rPr>
          <w:rFonts w:ascii="Times New Roman" w:hAnsi="Times New Roman"/>
          <w:sz w:val="20"/>
          <w:szCs w:val="20"/>
          <w:u w:val="single"/>
        </w:rPr>
        <w:t xml:space="preserve">Essential Supply List for </w:t>
      </w:r>
      <w:r w:rsidRPr="003C3CEF">
        <w:rPr>
          <w:rFonts w:ascii="Times New Roman" w:hAnsi="Times New Roman"/>
          <w:b/>
          <w:bCs/>
          <w:sz w:val="20"/>
          <w:szCs w:val="20"/>
          <w:u w:val="single"/>
        </w:rPr>
        <w:t>All</w:t>
      </w:r>
      <w:r w:rsidRPr="003C3CEF">
        <w:rPr>
          <w:rFonts w:ascii="Times New Roman" w:hAnsi="Times New Roman"/>
          <w:sz w:val="20"/>
          <w:szCs w:val="20"/>
          <w:u w:val="single"/>
        </w:rPr>
        <w:t xml:space="preserve"> Grades and Classes</w:t>
      </w:r>
    </w:p>
    <w:p w14:paraId="3FAABF93" w14:textId="77777777" w:rsidR="007F2582" w:rsidRPr="003C3CEF" w:rsidRDefault="007F2582" w:rsidP="007F2582">
      <w:pPr>
        <w:pStyle w:val="NoSpacing"/>
        <w:rPr>
          <w:rFonts w:ascii="Times New Roman" w:hAnsi="Times New Roman"/>
          <w:sz w:val="20"/>
          <w:szCs w:val="20"/>
        </w:rPr>
      </w:pPr>
      <w:r w:rsidRPr="003C3CEF">
        <w:rPr>
          <w:rFonts w:ascii="Times New Roman" w:hAnsi="Times New Roman"/>
          <w:sz w:val="20"/>
          <w:szCs w:val="20"/>
        </w:rPr>
        <w:t>1 Backpack</w:t>
      </w:r>
    </w:p>
    <w:p w14:paraId="148433D6" w14:textId="77777777" w:rsidR="007F2582" w:rsidRPr="003C3CEF" w:rsidRDefault="007F2582" w:rsidP="007F2582">
      <w:pPr>
        <w:pStyle w:val="NoSpacing"/>
        <w:rPr>
          <w:rFonts w:ascii="Times New Roman" w:hAnsi="Times New Roman"/>
          <w:sz w:val="20"/>
          <w:szCs w:val="20"/>
        </w:rPr>
      </w:pPr>
      <w:r w:rsidRPr="003C3CEF">
        <w:rPr>
          <w:rFonts w:ascii="Times New Roman" w:hAnsi="Times New Roman"/>
          <w:sz w:val="20"/>
          <w:szCs w:val="20"/>
        </w:rPr>
        <w:t>1 Refillable Water Bottle (water fountains will be used as refill stations only)</w:t>
      </w:r>
    </w:p>
    <w:p w14:paraId="2EC54C85" w14:textId="77777777" w:rsidR="007F2582" w:rsidRPr="003C3CEF" w:rsidRDefault="007F2582" w:rsidP="007F2582">
      <w:pPr>
        <w:pStyle w:val="NoSpacing"/>
        <w:rPr>
          <w:rFonts w:ascii="Times New Roman" w:hAnsi="Times New Roman"/>
          <w:sz w:val="20"/>
          <w:szCs w:val="20"/>
        </w:rPr>
      </w:pPr>
      <w:r w:rsidRPr="003C3CEF">
        <w:rPr>
          <w:rFonts w:ascii="Times New Roman" w:hAnsi="Times New Roman"/>
          <w:sz w:val="20"/>
          <w:szCs w:val="20"/>
        </w:rPr>
        <w:t>1, 3-inch Binder OR 2, 1.5-inch Binders</w:t>
      </w:r>
    </w:p>
    <w:p w14:paraId="6215517F" w14:textId="77777777" w:rsidR="007F2582" w:rsidRPr="003C3CEF" w:rsidRDefault="007F2582" w:rsidP="007F2582">
      <w:pPr>
        <w:pStyle w:val="NoSpacing"/>
        <w:rPr>
          <w:rFonts w:ascii="Times New Roman" w:hAnsi="Times New Roman"/>
          <w:sz w:val="20"/>
          <w:szCs w:val="20"/>
        </w:rPr>
      </w:pPr>
      <w:r w:rsidRPr="003C3CEF">
        <w:rPr>
          <w:rFonts w:ascii="Times New Roman" w:hAnsi="Times New Roman"/>
          <w:sz w:val="20"/>
          <w:szCs w:val="20"/>
        </w:rPr>
        <w:t>Tab Dividers (with pockets if available)</w:t>
      </w:r>
    </w:p>
    <w:p w14:paraId="66E46467" w14:textId="77777777" w:rsidR="007F2582" w:rsidRPr="003C3CEF" w:rsidRDefault="007F2582" w:rsidP="007F2582">
      <w:pPr>
        <w:pStyle w:val="NoSpacing"/>
        <w:rPr>
          <w:rFonts w:ascii="Times New Roman" w:hAnsi="Times New Roman"/>
          <w:sz w:val="20"/>
          <w:szCs w:val="20"/>
        </w:rPr>
      </w:pPr>
      <w:r w:rsidRPr="003C3CEF">
        <w:rPr>
          <w:rFonts w:ascii="Times New Roman" w:hAnsi="Times New Roman"/>
          <w:sz w:val="20"/>
          <w:szCs w:val="20"/>
        </w:rPr>
        <w:t>Lined Notebook Paper for Binder</w:t>
      </w:r>
    </w:p>
    <w:p w14:paraId="62ECB981" w14:textId="77777777" w:rsidR="007F2582" w:rsidRPr="003C3CEF" w:rsidRDefault="007F2582" w:rsidP="007F2582">
      <w:pPr>
        <w:pStyle w:val="NoSpacing"/>
        <w:rPr>
          <w:rFonts w:ascii="Times New Roman" w:hAnsi="Times New Roman"/>
          <w:sz w:val="20"/>
          <w:szCs w:val="20"/>
        </w:rPr>
      </w:pPr>
      <w:r w:rsidRPr="003C3CEF">
        <w:rPr>
          <w:rFonts w:ascii="Times New Roman" w:hAnsi="Times New Roman"/>
          <w:sz w:val="20"/>
          <w:szCs w:val="20"/>
        </w:rPr>
        <w:t>2 Composition Notebooks</w:t>
      </w:r>
    </w:p>
    <w:p w14:paraId="2E956DE5" w14:textId="77777777" w:rsidR="007F2582" w:rsidRPr="003C3CEF" w:rsidRDefault="007F2582" w:rsidP="007F2582">
      <w:pPr>
        <w:pStyle w:val="NoSpacing"/>
        <w:rPr>
          <w:rFonts w:ascii="Times New Roman" w:hAnsi="Times New Roman"/>
          <w:sz w:val="20"/>
          <w:szCs w:val="20"/>
        </w:rPr>
      </w:pPr>
      <w:r w:rsidRPr="003C3CEF">
        <w:rPr>
          <w:rFonts w:ascii="Times New Roman" w:hAnsi="Times New Roman"/>
          <w:sz w:val="20"/>
          <w:szCs w:val="20"/>
        </w:rPr>
        <w:t>Pencil box or pouch to store items</w:t>
      </w:r>
    </w:p>
    <w:p w14:paraId="35A5B07A" w14:textId="77777777" w:rsidR="007F2582" w:rsidRPr="003C3CEF" w:rsidRDefault="007F2582" w:rsidP="007F2582">
      <w:pPr>
        <w:pStyle w:val="NoSpacing"/>
        <w:rPr>
          <w:rFonts w:ascii="Times New Roman" w:hAnsi="Times New Roman"/>
          <w:sz w:val="20"/>
          <w:szCs w:val="20"/>
        </w:rPr>
      </w:pPr>
      <w:r w:rsidRPr="003C3CEF">
        <w:rPr>
          <w:rFonts w:ascii="Times New Roman" w:hAnsi="Times New Roman"/>
          <w:sz w:val="20"/>
          <w:szCs w:val="20"/>
        </w:rPr>
        <w:t>Pencils</w:t>
      </w:r>
    </w:p>
    <w:p w14:paraId="306FFA55" w14:textId="77777777" w:rsidR="007F2582" w:rsidRPr="003C3CEF" w:rsidRDefault="007F2582" w:rsidP="007F2582">
      <w:pPr>
        <w:pStyle w:val="NoSpacing"/>
        <w:rPr>
          <w:rFonts w:ascii="Times New Roman" w:hAnsi="Times New Roman"/>
          <w:sz w:val="20"/>
          <w:szCs w:val="20"/>
        </w:rPr>
      </w:pPr>
      <w:r w:rsidRPr="003C3CEF">
        <w:rPr>
          <w:rFonts w:ascii="Times New Roman" w:hAnsi="Times New Roman"/>
          <w:sz w:val="20"/>
          <w:szCs w:val="20"/>
        </w:rPr>
        <w:t>Small personal, covered pencil sharpener</w:t>
      </w:r>
    </w:p>
    <w:p w14:paraId="52E369B1" w14:textId="77777777" w:rsidR="007F2582" w:rsidRPr="003C3CEF" w:rsidRDefault="007F2582" w:rsidP="007F2582">
      <w:pPr>
        <w:pStyle w:val="NoSpacing"/>
        <w:rPr>
          <w:rFonts w:ascii="Times New Roman" w:hAnsi="Times New Roman"/>
          <w:sz w:val="20"/>
          <w:szCs w:val="20"/>
        </w:rPr>
      </w:pPr>
      <w:r w:rsidRPr="003C3CEF">
        <w:rPr>
          <w:rFonts w:ascii="Times New Roman" w:hAnsi="Times New Roman"/>
          <w:sz w:val="20"/>
          <w:szCs w:val="20"/>
        </w:rPr>
        <w:t>Pens</w:t>
      </w:r>
    </w:p>
    <w:p w14:paraId="795A8AD5" w14:textId="77777777" w:rsidR="007F2582" w:rsidRPr="003C3CEF" w:rsidRDefault="007F2582" w:rsidP="007F2582">
      <w:pPr>
        <w:pStyle w:val="NoSpacing"/>
        <w:rPr>
          <w:rFonts w:ascii="Times New Roman" w:hAnsi="Times New Roman"/>
          <w:sz w:val="20"/>
          <w:szCs w:val="20"/>
        </w:rPr>
      </w:pPr>
      <w:r w:rsidRPr="003C3CEF">
        <w:rPr>
          <w:rFonts w:ascii="Times New Roman" w:hAnsi="Times New Roman"/>
          <w:sz w:val="20"/>
          <w:szCs w:val="20"/>
        </w:rPr>
        <w:t>Highlighters</w:t>
      </w:r>
    </w:p>
    <w:p w14:paraId="218CFDEC" w14:textId="77777777" w:rsidR="007F2582" w:rsidRPr="003C3CEF" w:rsidRDefault="007F2582" w:rsidP="007F2582">
      <w:pPr>
        <w:pStyle w:val="NoSpacing"/>
        <w:rPr>
          <w:rFonts w:ascii="Times New Roman" w:hAnsi="Times New Roman"/>
          <w:sz w:val="20"/>
          <w:szCs w:val="20"/>
        </w:rPr>
      </w:pPr>
      <w:r w:rsidRPr="003C3CEF">
        <w:rPr>
          <w:rFonts w:ascii="Times New Roman" w:hAnsi="Times New Roman"/>
          <w:sz w:val="20"/>
          <w:szCs w:val="20"/>
        </w:rPr>
        <w:t>Markers and/or Colored Pencils</w:t>
      </w:r>
    </w:p>
    <w:p w14:paraId="38F619FB" w14:textId="77777777" w:rsidR="007F2582" w:rsidRPr="003C3CEF" w:rsidRDefault="007F2582" w:rsidP="007F2582">
      <w:pPr>
        <w:pStyle w:val="NoSpacing"/>
        <w:rPr>
          <w:rFonts w:ascii="Times New Roman" w:hAnsi="Times New Roman"/>
          <w:sz w:val="20"/>
          <w:szCs w:val="20"/>
        </w:rPr>
      </w:pPr>
      <w:r w:rsidRPr="003C3CEF">
        <w:rPr>
          <w:rFonts w:ascii="Times New Roman" w:hAnsi="Times New Roman"/>
          <w:sz w:val="20"/>
          <w:szCs w:val="20"/>
        </w:rPr>
        <w:t>Glue Stick</w:t>
      </w:r>
    </w:p>
    <w:p w14:paraId="544F8474" w14:textId="77777777" w:rsidR="007F2582" w:rsidRPr="003C3CEF" w:rsidRDefault="007F2582" w:rsidP="007F2582">
      <w:pPr>
        <w:pStyle w:val="NoSpacing"/>
        <w:rPr>
          <w:rFonts w:ascii="Times New Roman" w:hAnsi="Times New Roman"/>
          <w:sz w:val="20"/>
          <w:szCs w:val="20"/>
        </w:rPr>
      </w:pPr>
      <w:r w:rsidRPr="003C3CEF">
        <w:rPr>
          <w:rFonts w:ascii="Times New Roman" w:hAnsi="Times New Roman"/>
          <w:sz w:val="20"/>
          <w:szCs w:val="20"/>
        </w:rPr>
        <w:lastRenderedPageBreak/>
        <w:t>Scissors</w:t>
      </w:r>
    </w:p>
    <w:p w14:paraId="099940EB" w14:textId="77777777" w:rsidR="007F2582" w:rsidRPr="003C3CEF" w:rsidRDefault="007F2582" w:rsidP="007F2582">
      <w:pPr>
        <w:pStyle w:val="NoSpacing"/>
        <w:rPr>
          <w:rFonts w:ascii="Times New Roman" w:hAnsi="Times New Roman"/>
          <w:sz w:val="20"/>
          <w:szCs w:val="20"/>
        </w:rPr>
      </w:pPr>
      <w:r w:rsidRPr="003C3CEF">
        <w:rPr>
          <w:rFonts w:ascii="Times New Roman" w:hAnsi="Times New Roman"/>
          <w:sz w:val="20"/>
          <w:szCs w:val="20"/>
        </w:rPr>
        <w:t>Hand-held pencil sharpener</w:t>
      </w:r>
    </w:p>
    <w:p w14:paraId="575C24A0" w14:textId="77777777" w:rsidR="007F2582" w:rsidRPr="003C3CEF" w:rsidRDefault="007F2582" w:rsidP="007F2582">
      <w:pPr>
        <w:pStyle w:val="NoSpacing"/>
        <w:rPr>
          <w:rFonts w:ascii="Times New Roman" w:hAnsi="Times New Roman"/>
          <w:sz w:val="20"/>
          <w:szCs w:val="20"/>
        </w:rPr>
      </w:pPr>
      <w:r w:rsidRPr="003C3CEF">
        <w:rPr>
          <w:rFonts w:ascii="Times New Roman" w:hAnsi="Times New Roman"/>
          <w:sz w:val="20"/>
          <w:szCs w:val="20"/>
        </w:rPr>
        <w:t>1 USB or “Jump” Drive (optional but highly recommended)</w:t>
      </w:r>
    </w:p>
    <w:p w14:paraId="04F6033E" w14:textId="77777777" w:rsidR="007F2582" w:rsidRPr="003C3CEF" w:rsidRDefault="007F2582" w:rsidP="007F2582">
      <w:pPr>
        <w:pStyle w:val="NoSpacing"/>
        <w:rPr>
          <w:rFonts w:ascii="Times New Roman" w:hAnsi="Times New Roman"/>
          <w:sz w:val="20"/>
          <w:szCs w:val="20"/>
        </w:rPr>
      </w:pPr>
      <w:r w:rsidRPr="003C3CEF">
        <w:rPr>
          <w:rFonts w:ascii="Times New Roman" w:hAnsi="Times New Roman"/>
          <w:sz w:val="20"/>
          <w:szCs w:val="20"/>
        </w:rPr>
        <w:t>6th Grade Students Only – Basic 4 Function Calculator</w:t>
      </w:r>
    </w:p>
    <w:p w14:paraId="6CE71153" w14:textId="77777777" w:rsidR="007F2582" w:rsidRPr="003C3CEF" w:rsidRDefault="007F2582" w:rsidP="007F2582">
      <w:pPr>
        <w:pStyle w:val="NoSpacing"/>
        <w:rPr>
          <w:rFonts w:ascii="Times New Roman" w:hAnsi="Times New Roman"/>
          <w:sz w:val="20"/>
          <w:szCs w:val="20"/>
        </w:rPr>
      </w:pPr>
      <w:r w:rsidRPr="003C3CEF">
        <w:rPr>
          <w:rFonts w:ascii="Times New Roman" w:hAnsi="Times New Roman"/>
          <w:sz w:val="20"/>
          <w:szCs w:val="20"/>
        </w:rPr>
        <w:t>7th and 8th Grade Students Only – TI-30XS Multiview Scientific Calculator OR TI-36X Pro Scientific Calculator</w:t>
      </w:r>
    </w:p>
    <w:p w14:paraId="77909901" w14:textId="77777777" w:rsidR="007F2582" w:rsidRDefault="007F2582" w:rsidP="007F2582">
      <w:pPr>
        <w:pStyle w:val="NoSpacing"/>
        <w:rPr>
          <w:rFonts w:ascii="New times roman" w:hAnsi="New times roman"/>
        </w:rPr>
      </w:pPr>
    </w:p>
    <w:p w14:paraId="014AC54F" w14:textId="11275903" w:rsidR="007F2582" w:rsidRPr="00E8369B" w:rsidRDefault="007F2582" w:rsidP="007F2582">
      <w:pPr>
        <w:pStyle w:val="NoSpacing"/>
        <w:rPr>
          <w:rFonts w:ascii="New times roman" w:hAnsi="New times roman"/>
          <w:b/>
          <w:bCs/>
          <w:sz w:val="26"/>
          <w:szCs w:val="26"/>
        </w:rPr>
      </w:pPr>
      <w:r>
        <w:rPr>
          <w:rFonts w:ascii="New times roman" w:hAnsi="New times roman"/>
          <w:b/>
          <w:bCs/>
          <w:sz w:val="26"/>
          <w:szCs w:val="26"/>
        </w:rPr>
        <w:t>***</w:t>
      </w:r>
      <w:r w:rsidRPr="00E8369B">
        <w:rPr>
          <w:rFonts w:ascii="New times roman" w:hAnsi="New times roman"/>
          <w:b/>
          <w:bCs/>
          <w:sz w:val="26"/>
          <w:szCs w:val="26"/>
        </w:rPr>
        <w:t xml:space="preserve">SPECIFIC FOR </w:t>
      </w:r>
      <w:r w:rsidR="00A64BF2">
        <w:rPr>
          <w:rFonts w:ascii="New times roman" w:hAnsi="New times roman"/>
          <w:b/>
          <w:bCs/>
          <w:sz w:val="26"/>
          <w:szCs w:val="26"/>
        </w:rPr>
        <w:t>HONORS LITERATURE</w:t>
      </w:r>
      <w:r w:rsidRPr="00E8369B">
        <w:rPr>
          <w:rFonts w:ascii="New times roman" w:hAnsi="New times roman"/>
          <w:b/>
          <w:bCs/>
          <w:sz w:val="26"/>
          <w:szCs w:val="26"/>
        </w:rPr>
        <w:t xml:space="preserve"> CLASS:</w:t>
      </w:r>
    </w:p>
    <w:p w14:paraId="2C802A9D" w14:textId="56A0E646" w:rsidR="007F2582" w:rsidRPr="00E8369B" w:rsidRDefault="007F2582" w:rsidP="007F2582">
      <w:pPr>
        <w:pStyle w:val="NoSpacing"/>
        <w:rPr>
          <w:rFonts w:ascii="New times roman" w:hAnsi="New times roman"/>
          <w:sz w:val="26"/>
          <w:szCs w:val="26"/>
        </w:rPr>
      </w:pPr>
      <w:r w:rsidRPr="003C3CEF">
        <w:rPr>
          <w:rFonts w:ascii="New times roman" w:hAnsi="New times roman"/>
          <w:b/>
          <w:bCs/>
          <w:i/>
          <w:iCs/>
          <w:sz w:val="26"/>
          <w:szCs w:val="26"/>
          <w:u w:val="single"/>
        </w:rPr>
        <w:t>Five</w:t>
      </w:r>
      <w:r w:rsidRPr="00E8369B">
        <w:rPr>
          <w:rFonts w:ascii="New times roman" w:hAnsi="New times roman"/>
          <w:sz w:val="26"/>
          <w:szCs w:val="26"/>
        </w:rPr>
        <w:t xml:space="preserve"> Subject Spiral Notebook </w:t>
      </w:r>
      <w:r w:rsidR="003C3CEF">
        <w:rPr>
          <w:rFonts w:ascii="New times roman" w:hAnsi="New times roman"/>
          <w:sz w:val="26"/>
          <w:szCs w:val="26"/>
        </w:rPr>
        <w:t>(</w:t>
      </w:r>
      <w:r w:rsidRPr="00E8369B">
        <w:rPr>
          <w:rFonts w:ascii="New times roman" w:hAnsi="New times roman"/>
          <w:sz w:val="26"/>
          <w:szCs w:val="26"/>
        </w:rPr>
        <w:t>students will use this all year</w:t>
      </w:r>
      <w:r>
        <w:rPr>
          <w:rFonts w:ascii="New times roman" w:hAnsi="New times roman"/>
          <w:sz w:val="26"/>
          <w:szCs w:val="26"/>
        </w:rPr>
        <w:t xml:space="preserve"> so it should not be used for other classes</w:t>
      </w:r>
      <w:r w:rsidRPr="00E8369B">
        <w:rPr>
          <w:rFonts w:ascii="New times roman" w:hAnsi="New times roman"/>
          <w:sz w:val="26"/>
          <w:szCs w:val="26"/>
        </w:rPr>
        <w:t>)</w:t>
      </w:r>
    </w:p>
    <w:p w14:paraId="4BEF8461" w14:textId="77777777" w:rsidR="007F2582" w:rsidRPr="00FB6EC9" w:rsidRDefault="007F2582" w:rsidP="007F2582">
      <w:pPr>
        <w:pStyle w:val="NoSpacing"/>
        <w:rPr>
          <w:rFonts w:ascii="New times roman" w:hAnsi="New times roman"/>
        </w:rPr>
      </w:pPr>
    </w:p>
    <w:p w14:paraId="3219F149" w14:textId="7DE60CD3" w:rsidR="007F2582" w:rsidRDefault="007F2582" w:rsidP="000C3C9D">
      <w:pPr>
        <w:pBdr>
          <w:top w:val="single" w:sz="4" w:space="1" w:color="auto"/>
        </w:pBdr>
        <w:spacing w:line="360" w:lineRule="auto"/>
        <w:rPr>
          <w:rFonts w:ascii="Times New Roman" w:hAnsi="Times New Roman"/>
          <w:b/>
          <w:sz w:val="20"/>
          <w:szCs w:val="20"/>
          <w:u w:val="single"/>
        </w:rPr>
      </w:pPr>
    </w:p>
    <w:p w14:paraId="7D86E5CC" w14:textId="3B2AB9B9" w:rsidR="003C3CEF" w:rsidRDefault="003C3CEF" w:rsidP="000C3C9D">
      <w:pPr>
        <w:pBdr>
          <w:top w:val="single" w:sz="4" w:space="1" w:color="auto"/>
        </w:pBdr>
        <w:spacing w:line="360" w:lineRule="auto"/>
        <w:rPr>
          <w:rFonts w:ascii="Times New Roman" w:hAnsi="Times New Roman"/>
          <w:b/>
          <w:sz w:val="20"/>
          <w:szCs w:val="20"/>
          <w:u w:val="single"/>
        </w:rPr>
      </w:pPr>
    </w:p>
    <w:p w14:paraId="7123B65C" w14:textId="0217E48E" w:rsidR="003C3CEF" w:rsidRPr="00A011DD" w:rsidRDefault="003C3CEF" w:rsidP="003C3CEF">
      <w:pPr>
        <w:pStyle w:val="NoSpacing"/>
        <w:rPr>
          <w:rFonts w:ascii="Times New Roman" w:hAnsi="Times New Roman"/>
        </w:rPr>
      </w:pPr>
    </w:p>
    <w:p w14:paraId="69A7DC3F" w14:textId="39E9A246" w:rsidR="003C3CEF" w:rsidRPr="00A011DD" w:rsidRDefault="003C3CEF" w:rsidP="003C3CEF">
      <w:pPr>
        <w:pStyle w:val="NoSpacing"/>
        <w:rPr>
          <w:rFonts w:ascii="Times New Roman" w:hAnsi="Times New Roman"/>
        </w:rPr>
      </w:pPr>
      <w:r w:rsidRPr="00A011DD">
        <w:rPr>
          <w:rFonts w:ascii="Times New Roman" w:hAnsi="Times New Roman"/>
          <w:i/>
          <w:iCs/>
        </w:rPr>
        <w:t>The above syllabus is subject to change in order to accommodate classes that need additional or less time on a unit.  Classes will be notified when changes are made to syllabus.</w:t>
      </w:r>
    </w:p>
    <w:sectPr w:rsidR="003C3CEF" w:rsidRPr="00A011DD" w:rsidSect="00481F9D">
      <w:type w:val="continuous"/>
      <w:pgSz w:w="12240" w:h="15840"/>
      <w:pgMar w:top="720" w:right="720" w:bottom="720" w:left="72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17E75" w14:textId="77777777" w:rsidR="00F32DA4" w:rsidRDefault="00F32DA4" w:rsidP="00390965">
      <w:pPr>
        <w:spacing w:after="0" w:line="240" w:lineRule="auto"/>
      </w:pPr>
      <w:r>
        <w:separator/>
      </w:r>
    </w:p>
  </w:endnote>
  <w:endnote w:type="continuationSeparator" w:id="0">
    <w:p w14:paraId="5935B323" w14:textId="77777777" w:rsidR="00F32DA4" w:rsidRDefault="00F32DA4" w:rsidP="0039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Times New Roman">
    <w:altName w:val="Bodoni MT"/>
    <w:panose1 w:val="00000000000000000000"/>
    <w:charset w:val="00"/>
    <w:family w:val="roman"/>
    <w:notTrueType/>
    <w:pitch w:val="default"/>
  </w:font>
  <w:font w:name="New times roma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E5990" w14:textId="77777777" w:rsidR="00F32DA4" w:rsidRDefault="00F32DA4" w:rsidP="00390965">
      <w:pPr>
        <w:spacing w:after="0" w:line="240" w:lineRule="auto"/>
      </w:pPr>
      <w:r>
        <w:separator/>
      </w:r>
    </w:p>
  </w:footnote>
  <w:footnote w:type="continuationSeparator" w:id="0">
    <w:p w14:paraId="26665861" w14:textId="77777777" w:rsidR="00F32DA4" w:rsidRDefault="00F32DA4" w:rsidP="00390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6C7"/>
    <w:multiLevelType w:val="hybridMultilevel"/>
    <w:tmpl w:val="493841E4"/>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06CA1AF6"/>
    <w:multiLevelType w:val="hybridMultilevel"/>
    <w:tmpl w:val="E6BC38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D71756"/>
    <w:multiLevelType w:val="hybridMultilevel"/>
    <w:tmpl w:val="FC7E2974"/>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3" w15:restartNumberingAfterBreak="0">
    <w:nsid w:val="140B275A"/>
    <w:multiLevelType w:val="hybridMultilevel"/>
    <w:tmpl w:val="3FC86FD2"/>
    <w:lvl w:ilvl="0" w:tplc="414425BC">
      <w:start w:val="1"/>
      <w:numFmt w:val="decimal"/>
      <w:lvlText w:val="%1."/>
      <w:lvlJc w:val="left"/>
      <w:pPr>
        <w:tabs>
          <w:tab w:val="num" w:pos="720"/>
        </w:tabs>
        <w:ind w:left="720" w:hanging="360"/>
      </w:pPr>
      <w:rPr>
        <w:rFonts w:cs="Times New Roman" w:hint="default"/>
        <w:b w:val="0"/>
        <w:bCs w:val="0"/>
        <w:sz w:val="19"/>
        <w:szCs w:val="19"/>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A828F1"/>
    <w:multiLevelType w:val="hybridMultilevel"/>
    <w:tmpl w:val="C6E032DE"/>
    <w:lvl w:ilvl="0" w:tplc="0409000B">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27867D58"/>
    <w:multiLevelType w:val="hybridMultilevel"/>
    <w:tmpl w:val="F3E4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35606"/>
    <w:multiLevelType w:val="hybridMultilevel"/>
    <w:tmpl w:val="FEB289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4BC258A"/>
    <w:multiLevelType w:val="hybridMultilevel"/>
    <w:tmpl w:val="BA3AE3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43"/>
    <w:rsid w:val="000009A4"/>
    <w:rsid w:val="00001DA0"/>
    <w:rsid w:val="00040EC1"/>
    <w:rsid w:val="00061487"/>
    <w:rsid w:val="000656BD"/>
    <w:rsid w:val="00094B11"/>
    <w:rsid w:val="000C3C9D"/>
    <w:rsid w:val="00130B46"/>
    <w:rsid w:val="00175103"/>
    <w:rsid w:val="001A1EED"/>
    <w:rsid w:val="001A4722"/>
    <w:rsid w:val="00205508"/>
    <w:rsid w:val="002A7A7F"/>
    <w:rsid w:val="002E673D"/>
    <w:rsid w:val="00384049"/>
    <w:rsid w:val="00390965"/>
    <w:rsid w:val="003C3CEF"/>
    <w:rsid w:val="003C3F9C"/>
    <w:rsid w:val="00481F9D"/>
    <w:rsid w:val="004B58A2"/>
    <w:rsid w:val="00502AD4"/>
    <w:rsid w:val="005124ED"/>
    <w:rsid w:val="005B6893"/>
    <w:rsid w:val="005B6F6A"/>
    <w:rsid w:val="005D09C8"/>
    <w:rsid w:val="005D5CF2"/>
    <w:rsid w:val="006130E4"/>
    <w:rsid w:val="006A0B00"/>
    <w:rsid w:val="00730D71"/>
    <w:rsid w:val="00734FEF"/>
    <w:rsid w:val="00754C74"/>
    <w:rsid w:val="007F2582"/>
    <w:rsid w:val="007F5E1E"/>
    <w:rsid w:val="008732DB"/>
    <w:rsid w:val="008B5B20"/>
    <w:rsid w:val="008C5CB6"/>
    <w:rsid w:val="009301D9"/>
    <w:rsid w:val="00944694"/>
    <w:rsid w:val="009670F0"/>
    <w:rsid w:val="00980838"/>
    <w:rsid w:val="009915DE"/>
    <w:rsid w:val="009A71F6"/>
    <w:rsid w:val="009D642B"/>
    <w:rsid w:val="009E4BA1"/>
    <w:rsid w:val="00A011DD"/>
    <w:rsid w:val="00A34C7A"/>
    <w:rsid w:val="00A64BF2"/>
    <w:rsid w:val="00B30D5C"/>
    <w:rsid w:val="00BC6A83"/>
    <w:rsid w:val="00BE1CC2"/>
    <w:rsid w:val="00BE313C"/>
    <w:rsid w:val="00C2565F"/>
    <w:rsid w:val="00C34F6C"/>
    <w:rsid w:val="00C84BC1"/>
    <w:rsid w:val="00D13C40"/>
    <w:rsid w:val="00D13DB9"/>
    <w:rsid w:val="00D2224B"/>
    <w:rsid w:val="00D85D57"/>
    <w:rsid w:val="00DB4FFE"/>
    <w:rsid w:val="00E17682"/>
    <w:rsid w:val="00E35BD5"/>
    <w:rsid w:val="00EB77ED"/>
    <w:rsid w:val="00EC70B5"/>
    <w:rsid w:val="00F32DA4"/>
    <w:rsid w:val="00F34B71"/>
    <w:rsid w:val="00F54443"/>
    <w:rsid w:val="00F63E12"/>
    <w:rsid w:val="00FF59C0"/>
    <w:rsid w:val="7DC6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19C00C"/>
  <w15:docId w15:val="{0145406A-A815-43E0-B75E-80F79E0D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32DB"/>
    <w:pPr>
      <w:spacing w:after="200" w:line="276" w:lineRule="auto"/>
    </w:pPr>
  </w:style>
  <w:style w:type="paragraph" w:styleId="Heading2">
    <w:name w:val="heading 2"/>
    <w:basedOn w:val="Normal"/>
    <w:link w:val="Heading2Char"/>
    <w:uiPriority w:val="9"/>
    <w:qFormat/>
    <w:locked/>
    <w:rsid w:val="008C5CB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B5B20"/>
    <w:pPr>
      <w:ind w:left="720"/>
      <w:contextualSpacing/>
    </w:pPr>
  </w:style>
  <w:style w:type="paragraph" w:styleId="Header">
    <w:name w:val="header"/>
    <w:basedOn w:val="Normal"/>
    <w:link w:val="HeaderChar"/>
    <w:uiPriority w:val="99"/>
    <w:rsid w:val="0039096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90965"/>
    <w:rPr>
      <w:rFonts w:cs="Times New Roman"/>
    </w:rPr>
  </w:style>
  <w:style w:type="paragraph" w:styleId="Footer">
    <w:name w:val="footer"/>
    <w:basedOn w:val="Normal"/>
    <w:link w:val="FooterChar"/>
    <w:uiPriority w:val="99"/>
    <w:rsid w:val="0039096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90965"/>
    <w:rPr>
      <w:rFonts w:cs="Times New Roman"/>
    </w:rPr>
  </w:style>
  <w:style w:type="paragraph" w:styleId="BalloonText">
    <w:name w:val="Balloon Text"/>
    <w:basedOn w:val="Normal"/>
    <w:link w:val="BalloonTextChar"/>
    <w:uiPriority w:val="99"/>
    <w:semiHidden/>
    <w:rsid w:val="00390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0965"/>
    <w:rPr>
      <w:rFonts w:ascii="Tahoma" w:hAnsi="Tahoma" w:cs="Tahoma"/>
      <w:sz w:val="16"/>
      <w:szCs w:val="16"/>
    </w:rPr>
  </w:style>
  <w:style w:type="paragraph" w:styleId="NormalWeb">
    <w:name w:val="Normal (Web)"/>
    <w:basedOn w:val="Normal"/>
    <w:uiPriority w:val="99"/>
    <w:rsid w:val="00BC6A8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0C3C9D"/>
    <w:rPr>
      <w:rFonts w:cs="Times New Roman"/>
      <w:color w:val="0000FF"/>
      <w:u w:val="single"/>
    </w:rPr>
  </w:style>
  <w:style w:type="character" w:customStyle="1" w:styleId="CharChar">
    <w:name w:val="Char Char"/>
    <w:uiPriority w:val="99"/>
    <w:rsid w:val="000C3C9D"/>
    <w:rPr>
      <w:rFonts w:ascii="Trebuchet MS" w:hAnsi="Trebuchet MS"/>
      <w:sz w:val="24"/>
      <w:lang w:val="en-US" w:eastAsia="en-US"/>
    </w:rPr>
  </w:style>
  <w:style w:type="character" w:customStyle="1" w:styleId="Heading2Char">
    <w:name w:val="Heading 2 Char"/>
    <w:basedOn w:val="DefaultParagraphFont"/>
    <w:link w:val="Heading2"/>
    <w:uiPriority w:val="9"/>
    <w:rsid w:val="008C5CB6"/>
    <w:rPr>
      <w:rFonts w:ascii="Times New Roman" w:eastAsia="Times New Roman" w:hAnsi="Times New Roman"/>
      <w:b/>
      <w:bCs/>
      <w:sz w:val="36"/>
      <w:szCs w:val="36"/>
    </w:rPr>
  </w:style>
  <w:style w:type="character" w:customStyle="1" w:styleId="apple-converted-space">
    <w:name w:val="apple-converted-space"/>
    <w:basedOn w:val="DefaultParagraphFont"/>
    <w:rsid w:val="008C5CB6"/>
  </w:style>
  <w:style w:type="paragraph" w:styleId="NoSpacing">
    <w:name w:val="No Spacing"/>
    <w:uiPriority w:val="1"/>
    <w:qFormat/>
    <w:rsid w:val="00001DA0"/>
  </w:style>
  <w:style w:type="character" w:styleId="UnresolvedMention">
    <w:name w:val="Unresolved Mention"/>
    <w:basedOn w:val="DefaultParagraphFont"/>
    <w:uiPriority w:val="99"/>
    <w:semiHidden/>
    <w:unhideWhenUsed/>
    <w:rsid w:val="00001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2963">
      <w:bodyDiv w:val="1"/>
      <w:marLeft w:val="0"/>
      <w:marRight w:val="0"/>
      <w:marTop w:val="0"/>
      <w:marBottom w:val="0"/>
      <w:divBdr>
        <w:top w:val="none" w:sz="0" w:space="0" w:color="auto"/>
        <w:left w:val="none" w:sz="0" w:space="0" w:color="auto"/>
        <w:bottom w:val="none" w:sz="0" w:space="0" w:color="auto"/>
        <w:right w:val="none" w:sz="0" w:space="0" w:color="auto"/>
      </w:divBdr>
    </w:div>
    <w:div w:id="1121073248">
      <w:marLeft w:val="0"/>
      <w:marRight w:val="0"/>
      <w:marTop w:val="0"/>
      <w:marBottom w:val="0"/>
      <w:divBdr>
        <w:top w:val="none" w:sz="0" w:space="0" w:color="auto"/>
        <w:left w:val="none" w:sz="0" w:space="0" w:color="auto"/>
        <w:bottom w:val="none" w:sz="0" w:space="0" w:color="auto"/>
        <w:right w:val="none" w:sz="0" w:space="0" w:color="auto"/>
      </w:divBdr>
    </w:div>
    <w:div w:id="1121073249">
      <w:marLeft w:val="0"/>
      <w:marRight w:val="0"/>
      <w:marTop w:val="0"/>
      <w:marBottom w:val="0"/>
      <w:divBdr>
        <w:top w:val="none" w:sz="0" w:space="0" w:color="auto"/>
        <w:left w:val="none" w:sz="0" w:space="0" w:color="auto"/>
        <w:bottom w:val="none" w:sz="0" w:space="0" w:color="auto"/>
        <w:right w:val="none" w:sz="0" w:space="0" w:color="auto"/>
      </w:divBdr>
    </w:div>
    <w:div w:id="18569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southern@paulding.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explosion val="5"/>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F34-42F7-952F-BDAAB25EB7F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F34-42F7-952F-BDAAB25EB7F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F34-42F7-952F-BDAAB25EB7F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F34-42F7-952F-BDAAB25EB7F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Summative: 71%</c:v>
                </c:pt>
                <c:pt idx="1">
                  <c:v>Formative:29%</c:v>
                </c:pt>
              </c:strCache>
            </c:strRef>
          </c:cat>
          <c:val>
            <c:numRef>
              <c:f>Sheet1!$B$2:$B$5</c:f>
              <c:numCache>
                <c:formatCode>General</c:formatCode>
                <c:ptCount val="4"/>
                <c:pt idx="0">
                  <c:v>71</c:v>
                </c:pt>
                <c:pt idx="1">
                  <c:v>29</c:v>
                </c:pt>
              </c:numCache>
            </c:numRef>
          </c:val>
          <c:extLst>
            <c:ext xmlns:c16="http://schemas.microsoft.com/office/drawing/2014/chart" uri="{C3380CC4-5D6E-409C-BE32-E72D297353CC}">
              <c16:uniqueId val="{00000000-2D23-434A-9BC7-78B834BC021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4.9999796537060777E-2"/>
          <c:y val="0.8435889359983848"/>
          <c:w val="0.76563307493540056"/>
          <c:h val="0.115385422975974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B0AE5A02E6440A8F83A6DDEFB413E" ma:contentTypeVersion="12" ma:contentTypeDescription="Create a new document." ma:contentTypeScope="" ma:versionID="a0b7e003f49178bac46d0a3e1a56fd4e">
  <xsd:schema xmlns:xsd="http://www.w3.org/2001/XMLSchema" xmlns:xs="http://www.w3.org/2001/XMLSchema" xmlns:p="http://schemas.microsoft.com/office/2006/metadata/properties" xmlns:ns3="e6922dd9-fa96-419f-b484-cfd2d6a58449" xmlns:ns4="263622cc-bb7d-4592-ac07-4a4692d76f07" targetNamespace="http://schemas.microsoft.com/office/2006/metadata/properties" ma:root="true" ma:fieldsID="4dc7a93516d7a81d0e7395bb95211a69" ns3:_="" ns4:_="">
    <xsd:import namespace="e6922dd9-fa96-419f-b484-cfd2d6a58449"/>
    <xsd:import namespace="263622cc-bb7d-4592-ac07-4a4692d76f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22dd9-fa96-419f-b484-cfd2d6a58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622cc-bb7d-4592-ac07-4a4692d76f0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C92E3C-D9C1-46B7-ACB8-9D7BE7699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22dd9-fa96-419f-b484-cfd2d6a58449"/>
    <ds:schemaRef ds:uri="263622cc-bb7d-4592-ac07-4a4692d76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24DB4D-F54D-4ABD-8B6F-8658AB2F0252}">
  <ds:schemaRefs>
    <ds:schemaRef ds:uri="http://schemas.microsoft.com/sharepoint/v3/contenttype/forms"/>
  </ds:schemaRefs>
</ds:datastoreItem>
</file>

<file path=customXml/itemProps3.xml><?xml version="1.0" encoding="utf-8"?>
<ds:datastoreItem xmlns:ds="http://schemas.openxmlformats.org/officeDocument/2006/customXml" ds:itemID="{FA0ED04D-65BF-440E-9E77-0C0C7937ED61}">
  <ds:schemaRefs>
    <ds:schemaRef ds:uri="http://purl.org/dc/elements/1.1/"/>
    <ds:schemaRef ds:uri="http://www.w3.org/XML/1998/namespace"/>
    <ds:schemaRef ds:uri="http://schemas.microsoft.com/office/2006/documentManagement/types"/>
    <ds:schemaRef ds:uri="http://schemas.openxmlformats.org/package/2006/metadata/core-properties"/>
    <ds:schemaRef ds:uri="263622cc-bb7d-4592-ac07-4a4692d76f07"/>
    <ds:schemaRef ds:uri="http://schemas.microsoft.com/office/infopath/2007/PartnerControls"/>
    <ds:schemaRef ds:uri="http://purl.org/dc/terms/"/>
    <ds:schemaRef ds:uri="e6922dd9-fa96-419f-b484-cfd2d6a5844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1095</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Middle School 9th Grade Honors ELA Syllabus 2014-15</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9th Grade Honors ELA Syllabus 2014-15</dc:title>
  <dc:subject/>
  <dc:creator>Melissa Barber</dc:creator>
  <cp:keywords/>
  <dc:description/>
  <cp:lastModifiedBy>Brandi B. Southern</cp:lastModifiedBy>
  <cp:revision>14</cp:revision>
  <cp:lastPrinted>2017-07-31T19:10:00Z</cp:lastPrinted>
  <dcterms:created xsi:type="dcterms:W3CDTF">2020-07-24T14:54:00Z</dcterms:created>
  <dcterms:modified xsi:type="dcterms:W3CDTF">2020-07-28T18:24:00Z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0x010100C8DB0AE5A02E6440A8F83A6DDEFB413E</vt:lpwstr>
  </property>
</Properties>
</file>